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2F9E"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41C2"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FBC6C53" w14:textId="77777777" w:rsidR="00296715" w:rsidRPr="00481353" w:rsidRDefault="00296715" w:rsidP="00832F88">
      <w:pPr>
        <w:jc w:val="center"/>
        <w:rPr>
          <w:rFonts w:ascii="Arial" w:hAnsi="Arial" w:cs="Arial"/>
          <w:b/>
          <w:sz w:val="28"/>
          <w:szCs w:val="28"/>
        </w:rPr>
      </w:pPr>
    </w:p>
    <w:p w14:paraId="22DDD0FB" w14:textId="7DF3DD6F" w:rsidR="001F09BB" w:rsidRPr="00481353" w:rsidRDefault="00F46DF9" w:rsidP="00832F88">
      <w:pPr>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3EB84BF5" w14:textId="77777777" w:rsidR="007F5C13" w:rsidRDefault="007F5C13" w:rsidP="00B1652E">
      <w:pPr>
        <w:spacing w:before="120"/>
        <w:jc w:val="center"/>
        <w:rPr>
          <w:rFonts w:ascii="Arial" w:hAnsi="Arial" w:cs="Arial"/>
          <w:b/>
          <w:sz w:val="28"/>
          <w:szCs w:val="28"/>
        </w:rPr>
      </w:pPr>
      <w:r w:rsidRPr="007F5C13">
        <w:rPr>
          <w:rFonts w:ascii="Arial" w:hAnsi="Arial" w:cs="Arial"/>
          <w:b/>
          <w:sz w:val="28"/>
          <w:szCs w:val="28"/>
        </w:rPr>
        <w:t>Građenje infrastru</w:t>
      </w:r>
      <w:r>
        <w:rPr>
          <w:rFonts w:ascii="Arial" w:hAnsi="Arial" w:cs="Arial"/>
          <w:b/>
          <w:sz w:val="28"/>
          <w:szCs w:val="28"/>
        </w:rPr>
        <w:t xml:space="preserve">kture UPU </w:t>
      </w:r>
      <w:proofErr w:type="spellStart"/>
      <w:r>
        <w:rPr>
          <w:rFonts w:ascii="Arial" w:hAnsi="Arial" w:cs="Arial"/>
          <w:b/>
          <w:sz w:val="28"/>
          <w:szCs w:val="28"/>
        </w:rPr>
        <w:t>Vitrenjak</w:t>
      </w:r>
      <w:proofErr w:type="spellEnd"/>
      <w:r>
        <w:rPr>
          <w:rFonts w:ascii="Arial" w:hAnsi="Arial" w:cs="Arial"/>
          <w:b/>
          <w:sz w:val="28"/>
          <w:szCs w:val="28"/>
        </w:rPr>
        <w:t xml:space="preserve"> II, faza I</w:t>
      </w:r>
    </w:p>
    <w:p w14:paraId="30968187" w14:textId="4498B7EA" w:rsidR="000A6497" w:rsidRPr="000A6497" w:rsidRDefault="000A6497" w:rsidP="00B1652E">
      <w:pPr>
        <w:spacing w:before="120"/>
        <w:jc w:val="center"/>
        <w:rPr>
          <w:rFonts w:ascii="Arial" w:hAnsi="Arial" w:cs="Arial"/>
        </w:rPr>
      </w:pPr>
      <w:r w:rsidRPr="000A6497">
        <w:rPr>
          <w:rFonts w:ascii="Arial" w:hAnsi="Arial" w:cs="Arial"/>
        </w:rPr>
        <w:t>(evidencijski broj nabave:</w:t>
      </w:r>
      <w:r w:rsidR="007F5C13" w:rsidRPr="007F5C13">
        <w:t xml:space="preserve"> </w:t>
      </w:r>
      <w:r w:rsidR="007F5C13" w:rsidRPr="007F5C13">
        <w:rPr>
          <w:rFonts w:ascii="Arial" w:hAnsi="Arial" w:cs="Arial"/>
        </w:rPr>
        <w:t>MN 060-9/22</w:t>
      </w:r>
      <w:r w:rsidRPr="000A6497">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Default="000A6497" w:rsidP="00B1652E">
      <w:pPr>
        <w:spacing w:before="120"/>
        <w:jc w:val="center"/>
        <w:rPr>
          <w:rFonts w:ascii="Arial" w:hAnsi="Arial" w:cs="Arial"/>
          <w:b/>
          <w:sz w:val="28"/>
          <w:szCs w:val="28"/>
        </w:rPr>
      </w:pPr>
    </w:p>
    <w:p w14:paraId="29623DED" w14:textId="77777777" w:rsidR="00F46DF9" w:rsidRPr="00481353" w:rsidRDefault="00F46DF9" w:rsidP="00832F88">
      <w:pPr>
        <w:jc w:val="center"/>
        <w:rPr>
          <w:rFonts w:ascii="Arial" w:hAnsi="Arial" w:cs="Arial"/>
          <w:b/>
          <w:bCs/>
          <w:sz w:val="20"/>
          <w:szCs w:val="20"/>
        </w:rPr>
      </w:pPr>
    </w:p>
    <w:p w14:paraId="2ECD389D" w14:textId="34060F3C" w:rsidR="00F46DF9" w:rsidRPr="00481353" w:rsidRDefault="00F46DF9" w:rsidP="00832F88">
      <w:pPr>
        <w:jc w:val="center"/>
        <w:rPr>
          <w:rFonts w:ascii="Arial" w:hAnsi="Arial" w:cs="Arial"/>
          <w:b/>
          <w:i/>
          <w:color w:val="1F497D"/>
          <w:sz w:val="20"/>
          <w:szCs w:val="20"/>
        </w:rPr>
      </w:pPr>
    </w:p>
    <w:p w14:paraId="678341B8" w14:textId="77777777" w:rsidR="00032E99" w:rsidRPr="00481353" w:rsidRDefault="00032E99" w:rsidP="00832F88">
      <w:pPr>
        <w:jc w:val="center"/>
        <w:rPr>
          <w:rFonts w:ascii="Arial" w:hAnsi="Arial" w:cs="Arial"/>
          <w:b/>
          <w:i/>
          <w:color w:val="1F497D"/>
          <w:sz w:val="20"/>
          <w:szCs w:val="20"/>
        </w:rPr>
      </w:pPr>
    </w:p>
    <w:p w14:paraId="1201B9DA" w14:textId="77777777" w:rsidR="00F46DF9" w:rsidRPr="00481353" w:rsidRDefault="00F46DF9" w:rsidP="00832F88">
      <w:pPr>
        <w:jc w:val="center"/>
        <w:rPr>
          <w:rFonts w:ascii="Arial" w:hAnsi="Arial" w:cs="Arial"/>
          <w:b/>
          <w:bCs/>
          <w:sz w:val="20"/>
          <w:szCs w:val="20"/>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77777777" w:rsidR="00210D27" w:rsidRPr="00481353" w:rsidRDefault="00210D27" w:rsidP="00832F88">
      <w:pPr>
        <w:jc w:val="center"/>
        <w:rPr>
          <w:rFonts w:ascii="Arial" w:hAnsi="Arial" w:cs="Arial"/>
          <w:b/>
          <w:bCs/>
          <w:sz w:val="20"/>
          <w:szCs w:val="20"/>
        </w:rPr>
      </w:pPr>
    </w:p>
    <w:p w14:paraId="31A73773" w14:textId="7706FB8F" w:rsidR="00210D27" w:rsidRPr="00481353" w:rsidRDefault="00210D27" w:rsidP="00832F88">
      <w:pPr>
        <w:jc w:val="center"/>
        <w:rPr>
          <w:rFonts w:ascii="Arial" w:hAnsi="Arial" w:cs="Arial"/>
          <w:b/>
          <w:bCs/>
          <w:sz w:val="20"/>
          <w:szCs w:val="20"/>
        </w:rPr>
      </w:pPr>
      <w:r w:rsidRPr="00481353">
        <w:rPr>
          <w:rFonts w:ascii="Arial" w:hAnsi="Arial" w:cs="Arial"/>
          <w:b/>
          <w:bCs/>
          <w:sz w:val="20"/>
          <w:szCs w:val="20"/>
        </w:rPr>
        <w:lastRenderedPageBreak/>
        <w:br/>
      </w:r>
    </w:p>
    <w:p w14:paraId="68536FC8" w14:textId="77777777" w:rsidR="00032E99" w:rsidRPr="00481353" w:rsidRDefault="00032E99" w:rsidP="00832F88">
      <w:pPr>
        <w:spacing w:after="200"/>
        <w:rPr>
          <w:rFonts w:ascii="Arial" w:hAnsi="Arial" w:cs="Arial"/>
          <w:b/>
          <w:u w:val="single"/>
        </w:rPr>
      </w:pPr>
    </w:p>
    <w:p w14:paraId="4D4FCE57" w14:textId="77777777" w:rsidR="00626316" w:rsidRPr="00481353" w:rsidRDefault="00626316" w:rsidP="00832F88">
      <w:pPr>
        <w:spacing w:after="200"/>
        <w:rPr>
          <w:rFonts w:ascii="Arial" w:hAnsi="Arial" w:cs="Arial"/>
          <w:b/>
          <w:u w:val="single"/>
        </w:rPr>
      </w:pPr>
    </w:p>
    <w:p w14:paraId="5AB66BC1" w14:textId="77777777" w:rsidR="00210D27" w:rsidRPr="00481353" w:rsidRDefault="00210D27"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7CF4F5E" w:rsidR="00EB4B9E" w:rsidRPr="00481353"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4CE32C9A"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D82BD5" w:rsidRPr="00481353">
        <w:rPr>
          <w:rFonts w:ascii="Arial" w:hAnsi="Arial" w:cs="Arial"/>
          <w:sz w:val="20"/>
          <w:szCs w:val="20"/>
        </w:rPr>
        <w:t xml:space="preserve">MN </w:t>
      </w:r>
      <w:r w:rsidR="007F5C13">
        <w:rPr>
          <w:rFonts w:ascii="Arial" w:hAnsi="Arial" w:cs="Arial"/>
          <w:sz w:val="20"/>
          <w:szCs w:val="20"/>
        </w:rPr>
        <w:t>060-9</w:t>
      </w:r>
      <w:r w:rsidR="000A6497">
        <w:rPr>
          <w:rFonts w:ascii="Arial" w:hAnsi="Arial" w:cs="Arial"/>
          <w:sz w:val="20"/>
          <w:szCs w:val="20"/>
        </w:rPr>
        <w:t>/22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0EDCB47F" w14:textId="0C29C24D" w:rsidR="00126CA8" w:rsidRPr="00481353"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w:t>
      </w:r>
      <w:r w:rsidR="00220240">
        <w:rPr>
          <w:rFonts w:ascii="Arial" w:hAnsi="Arial" w:cs="Arial"/>
          <w:sz w:val="20"/>
          <w:szCs w:val="20"/>
        </w:rPr>
        <w:t xml:space="preserve">Zakona o javnoj nabavi </w:t>
      </w:r>
      <w:r w:rsidR="00220240" w:rsidRPr="00220240">
        <w:rPr>
          <w:rFonts w:ascii="Arial" w:hAnsi="Arial" w:cs="Arial"/>
          <w:sz w:val="20"/>
          <w:szCs w:val="20"/>
        </w:rPr>
        <w:t>(„Narodne novine“, br. 1</w:t>
      </w:r>
      <w:r w:rsidR="00220240">
        <w:rPr>
          <w:rFonts w:ascii="Arial" w:hAnsi="Arial" w:cs="Arial"/>
          <w:sz w:val="20"/>
          <w:szCs w:val="20"/>
        </w:rPr>
        <w:t>2</w:t>
      </w:r>
      <w:r w:rsidR="00220240" w:rsidRPr="00220240">
        <w:rPr>
          <w:rFonts w:ascii="Arial" w:hAnsi="Arial" w:cs="Arial"/>
          <w:sz w:val="20"/>
          <w:szCs w:val="20"/>
        </w:rPr>
        <w:t>0/</w:t>
      </w:r>
      <w:r w:rsidR="00220240">
        <w:rPr>
          <w:rFonts w:ascii="Arial" w:hAnsi="Arial" w:cs="Arial"/>
          <w:sz w:val="20"/>
          <w:szCs w:val="20"/>
        </w:rPr>
        <w:t>16</w:t>
      </w:r>
      <w:r w:rsidR="00220240" w:rsidRPr="00220240">
        <w:rPr>
          <w:rFonts w:ascii="Arial" w:hAnsi="Arial" w:cs="Arial"/>
          <w:sz w:val="20"/>
          <w:szCs w:val="20"/>
        </w:rPr>
        <w:t xml:space="preserve">, dalje u tekstu: </w:t>
      </w:r>
      <w:r w:rsidRPr="00481353">
        <w:rPr>
          <w:rFonts w:ascii="Arial" w:hAnsi="Arial" w:cs="Arial"/>
          <w:sz w:val="20"/>
          <w:szCs w:val="20"/>
        </w:rPr>
        <w:t>ZJN 2016</w:t>
      </w:r>
      <w:r w:rsidR="00220240">
        <w:rPr>
          <w:rFonts w:ascii="Arial" w:hAnsi="Arial" w:cs="Arial"/>
          <w:sz w:val="20"/>
          <w:szCs w:val="20"/>
        </w:rPr>
        <w:t>)</w:t>
      </w:r>
      <w:r w:rsidRPr="00481353">
        <w:rPr>
          <w:rFonts w:ascii="Arial" w:hAnsi="Arial" w:cs="Arial"/>
          <w:sz w:val="20"/>
          <w:szCs w:val="20"/>
        </w:rPr>
        <w:t xml:space="preserve"> Grad Zadar kao javni naručitelj navodi da ne postoje gospodarski subjekti  s kojima naručitelj ne smije sklapati ugovore o javnoj nabavi</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2DB65ABE"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7F5C13">
        <w:rPr>
          <w:rFonts w:ascii="Arial" w:hAnsi="Arial" w:cs="Arial"/>
          <w:sz w:val="20"/>
          <w:szCs w:val="20"/>
        </w:rPr>
        <w:t>2.200.000,00</w:t>
      </w:r>
      <w:r w:rsidR="00210D27" w:rsidRPr="00481353">
        <w:rPr>
          <w:rFonts w:ascii="Arial" w:hAnsi="Arial" w:cs="Arial"/>
          <w:sz w:val="20"/>
          <w:szCs w:val="20"/>
        </w:rPr>
        <w:t xml:space="preserve">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0B03E67F" w:rsidR="00902977" w:rsidRPr="00481353" w:rsidRDefault="00902977" w:rsidP="00902977">
      <w:pPr>
        <w:jc w:val="both"/>
        <w:rPr>
          <w:rFonts w:ascii="Arial" w:hAnsi="Arial" w:cs="Arial"/>
          <w:iCs/>
          <w:sz w:val="20"/>
          <w:szCs w:val="20"/>
        </w:rPr>
      </w:pPr>
      <w:r w:rsidRPr="00481353">
        <w:rPr>
          <w:rFonts w:ascii="Arial" w:hAnsi="Arial" w:cs="Arial"/>
          <w:iCs/>
          <w:sz w:val="20"/>
          <w:szCs w:val="20"/>
        </w:rPr>
        <w:t xml:space="preserve">Savjetovanje sa zainteresiranim gospodarskim subjektima započelo </w:t>
      </w:r>
      <w:r w:rsidRPr="0056622F">
        <w:rPr>
          <w:rFonts w:ascii="Arial" w:hAnsi="Arial" w:cs="Arial"/>
          <w:iCs/>
          <w:sz w:val="20"/>
          <w:szCs w:val="20"/>
        </w:rPr>
        <w:t>je dana</w:t>
      </w:r>
      <w:r w:rsidR="0056622F" w:rsidRPr="0056622F">
        <w:rPr>
          <w:rFonts w:ascii="Arial" w:hAnsi="Arial" w:cs="Arial"/>
          <w:iCs/>
          <w:sz w:val="20"/>
          <w:szCs w:val="20"/>
        </w:rPr>
        <w:t xml:space="preserve"> 9. ožujka</w:t>
      </w:r>
      <w:r w:rsidR="000A6497" w:rsidRPr="0056622F">
        <w:rPr>
          <w:rFonts w:ascii="Arial" w:hAnsi="Arial" w:cs="Arial"/>
          <w:iCs/>
          <w:sz w:val="20"/>
          <w:szCs w:val="20"/>
        </w:rPr>
        <w:t xml:space="preserve"> 2022</w:t>
      </w:r>
      <w:r w:rsidR="00210D27" w:rsidRPr="0056622F">
        <w:rPr>
          <w:rFonts w:ascii="Arial" w:hAnsi="Arial" w:cs="Arial"/>
          <w:iCs/>
          <w:sz w:val="20"/>
          <w:szCs w:val="20"/>
        </w:rPr>
        <w:t>.</w:t>
      </w:r>
      <w:r w:rsidRPr="0056622F">
        <w:rPr>
          <w:rFonts w:ascii="Arial" w:hAnsi="Arial" w:cs="Arial"/>
          <w:iCs/>
          <w:sz w:val="20"/>
          <w:szCs w:val="20"/>
        </w:rPr>
        <w:t xml:space="preserve"> </w:t>
      </w:r>
      <w:r w:rsidR="00BF66B2" w:rsidRPr="0056622F">
        <w:rPr>
          <w:rFonts w:ascii="Arial" w:hAnsi="Arial" w:cs="Arial"/>
          <w:iCs/>
          <w:sz w:val="20"/>
          <w:szCs w:val="20"/>
        </w:rPr>
        <w:t xml:space="preserve">godine </w:t>
      </w:r>
      <w:r w:rsidRPr="0056622F">
        <w:rPr>
          <w:rFonts w:ascii="Arial" w:hAnsi="Arial" w:cs="Arial"/>
          <w:iCs/>
          <w:sz w:val="20"/>
          <w:szCs w:val="20"/>
        </w:rPr>
        <w:t xml:space="preserve">i završilo dana </w:t>
      </w:r>
      <w:r w:rsidR="0056622F" w:rsidRPr="0056622F">
        <w:rPr>
          <w:rFonts w:ascii="Arial" w:hAnsi="Arial" w:cs="Arial"/>
          <w:iCs/>
          <w:sz w:val="20"/>
          <w:szCs w:val="20"/>
        </w:rPr>
        <w:t>15. ožujka</w:t>
      </w:r>
      <w:r w:rsidR="00210D27" w:rsidRPr="0056622F">
        <w:rPr>
          <w:rFonts w:ascii="Arial" w:hAnsi="Arial" w:cs="Arial"/>
          <w:iCs/>
          <w:sz w:val="20"/>
          <w:szCs w:val="20"/>
        </w:rPr>
        <w:t xml:space="preserve"> </w:t>
      </w:r>
      <w:r w:rsidRPr="0056622F">
        <w:rPr>
          <w:rFonts w:ascii="Arial" w:hAnsi="Arial" w:cs="Arial"/>
          <w:iCs/>
          <w:sz w:val="20"/>
          <w:szCs w:val="20"/>
        </w:rPr>
        <w:t>202</w:t>
      </w:r>
      <w:r w:rsidR="00486CC7" w:rsidRPr="0056622F">
        <w:rPr>
          <w:rFonts w:ascii="Arial" w:hAnsi="Arial" w:cs="Arial"/>
          <w:iCs/>
          <w:sz w:val="20"/>
          <w:szCs w:val="20"/>
        </w:rPr>
        <w:t>2</w:t>
      </w:r>
      <w:r w:rsidRPr="0056622F">
        <w:rPr>
          <w:rFonts w:ascii="Arial" w:hAnsi="Arial" w:cs="Arial"/>
          <w:iCs/>
          <w:sz w:val="20"/>
          <w:szCs w:val="20"/>
        </w:rPr>
        <w:t>.</w:t>
      </w:r>
      <w:r w:rsidR="00210D27" w:rsidRPr="0056622F">
        <w:rPr>
          <w:rFonts w:ascii="Arial" w:hAnsi="Arial" w:cs="Arial"/>
          <w:iCs/>
          <w:sz w:val="20"/>
          <w:szCs w:val="20"/>
        </w:rPr>
        <w:t xml:space="preserve"> godine.</w:t>
      </w:r>
    </w:p>
    <w:p w14:paraId="2AD7C73D" w14:textId="2ECAABA1" w:rsidR="00902977" w:rsidRPr="00481353" w:rsidRDefault="00902977" w:rsidP="00D37445">
      <w:pPr>
        <w:spacing w:before="120"/>
        <w:jc w:val="both"/>
        <w:rPr>
          <w:rFonts w:ascii="Arial" w:hAnsi="Arial" w:cs="Arial"/>
          <w:sz w:val="20"/>
          <w:szCs w:val="20"/>
        </w:rPr>
      </w:pPr>
      <w:r w:rsidRPr="00481353">
        <w:rPr>
          <w:rFonts w:ascii="Arial" w:hAnsi="Arial" w:cs="Arial"/>
          <w:iCs/>
          <w:sz w:val="20"/>
          <w:szCs w:val="20"/>
        </w:rPr>
        <w:t xml:space="preserve">Izvješće o provedenom savjetovanju sa zainteresiranim gospodarskim subjektima 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0A6497">
        <w:rPr>
          <w:rFonts w:ascii="Arial" w:hAnsi="Arial" w:cs="Arial"/>
          <w:sz w:val="20"/>
          <w:szCs w:val="20"/>
        </w:rPr>
        <w:t>________2022</w:t>
      </w:r>
      <w:r w:rsidRPr="00481353">
        <w:rPr>
          <w:rFonts w:ascii="Arial" w:hAnsi="Arial" w:cs="Arial"/>
          <w:sz w:val="20"/>
          <w:szCs w:val="20"/>
        </w:rPr>
        <w:t xml:space="preserve">. godine. </w:t>
      </w:r>
    </w:p>
    <w:p w14:paraId="1960A57D" w14:textId="3E2938BF"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Pr="00481353" w:rsidRDefault="000E6492" w:rsidP="00277163">
      <w:pPr>
        <w:pStyle w:val="Stil2"/>
        <w:spacing w:before="120"/>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1" w:name="_Toc445716975"/>
      <w:r w:rsidRPr="00481353">
        <w:rPr>
          <w:rFonts w:cs="Arial"/>
        </w:rPr>
        <w:t xml:space="preserve">2.1. </w:t>
      </w:r>
      <w:r w:rsidR="000740F7" w:rsidRPr="00481353">
        <w:rPr>
          <w:rFonts w:cs="Arial"/>
        </w:rPr>
        <w:t>Opis predmeta nabave</w:t>
      </w:r>
      <w:bookmarkEnd w:id="11"/>
    </w:p>
    <w:p w14:paraId="3F63C615" w14:textId="1F5672E8" w:rsidR="00EA0D8C" w:rsidRPr="00481353" w:rsidRDefault="000C0240" w:rsidP="00D37E38">
      <w:pPr>
        <w:jc w:val="both"/>
        <w:rPr>
          <w:rFonts w:ascii="Arial" w:hAnsi="Arial" w:cs="Arial"/>
          <w:sz w:val="20"/>
          <w:szCs w:val="20"/>
        </w:rPr>
      </w:pPr>
      <w:bookmarkStart w:id="12" w:name="_Toc445716976"/>
      <w:r w:rsidRPr="00720011">
        <w:rPr>
          <w:rFonts w:ascii="Arial" w:hAnsi="Arial" w:cs="Arial"/>
          <w:sz w:val="20"/>
          <w:szCs w:val="20"/>
        </w:rPr>
        <w:t xml:space="preserve">Predmet nabave je </w:t>
      </w:r>
      <w:r w:rsidR="00720011">
        <w:rPr>
          <w:rFonts w:ascii="Arial" w:hAnsi="Arial" w:cs="Arial"/>
          <w:sz w:val="20"/>
          <w:szCs w:val="20"/>
        </w:rPr>
        <w:t>g</w:t>
      </w:r>
      <w:r w:rsidR="00720011" w:rsidRPr="00720011">
        <w:rPr>
          <w:rFonts w:ascii="Arial" w:hAnsi="Arial" w:cs="Arial"/>
          <w:sz w:val="20"/>
          <w:szCs w:val="20"/>
        </w:rPr>
        <w:t xml:space="preserve">rađenje infrastrukture UPU </w:t>
      </w:r>
      <w:proofErr w:type="spellStart"/>
      <w:r w:rsidR="00720011" w:rsidRPr="00720011">
        <w:rPr>
          <w:rFonts w:ascii="Arial" w:hAnsi="Arial" w:cs="Arial"/>
          <w:sz w:val="20"/>
          <w:szCs w:val="20"/>
        </w:rPr>
        <w:t>Vitrenjak</w:t>
      </w:r>
      <w:proofErr w:type="spellEnd"/>
      <w:r w:rsidR="00720011" w:rsidRPr="00720011">
        <w:rPr>
          <w:rFonts w:ascii="Arial" w:hAnsi="Arial" w:cs="Arial"/>
          <w:sz w:val="20"/>
          <w:szCs w:val="20"/>
        </w:rPr>
        <w:t xml:space="preserve"> II, faza I</w:t>
      </w:r>
      <w:r w:rsidRPr="00720011">
        <w:rPr>
          <w:rFonts w:ascii="Arial" w:hAnsi="Arial" w:cs="Arial"/>
          <w:sz w:val="20"/>
          <w:szCs w:val="20"/>
        </w:rPr>
        <w:t>, sve detaljno opisano u Troškovniku i projektnoj dokumentaciji, koji su sastavni dio ove Dokumentacije o nabavi.</w:t>
      </w:r>
    </w:p>
    <w:p w14:paraId="0CC16A07" w14:textId="77777777" w:rsidR="00EA0D8C" w:rsidRDefault="00EA0D8C" w:rsidP="00832F88">
      <w:pPr>
        <w:pStyle w:val="Zaglavlje"/>
        <w:tabs>
          <w:tab w:val="left" w:pos="8930"/>
        </w:tabs>
        <w:jc w:val="both"/>
        <w:rPr>
          <w:rFonts w:ascii="Arial" w:hAnsi="Arial" w:cs="Arial"/>
          <w:lang w:val="hr-HR"/>
        </w:rPr>
      </w:pPr>
    </w:p>
    <w:p w14:paraId="5523F66E" w14:textId="7E96A56D" w:rsidR="00606D4C" w:rsidRPr="00481353"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CPV:45233120-6 Građevinski radovi na cesti</w:t>
      </w:r>
    </w:p>
    <w:p w14:paraId="5FB1CF99" w14:textId="7B08A46E" w:rsidR="00606D4C" w:rsidRPr="00481353" w:rsidRDefault="00606D4C"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0AD7A0A6" w14:textId="77777777" w:rsidR="00126CA8" w:rsidRPr="00481353" w:rsidRDefault="00126CA8" w:rsidP="00832F88">
      <w:pPr>
        <w:jc w:val="both"/>
        <w:rPr>
          <w:rFonts w:ascii="Arial" w:hAnsi="Arial" w:cs="Arial"/>
          <w:sz w:val="20"/>
          <w:szCs w:val="20"/>
        </w:rPr>
      </w:pPr>
    </w:p>
    <w:p w14:paraId="5A9352C9" w14:textId="293F1AD9" w:rsidR="00B864FD" w:rsidRPr="00481353" w:rsidRDefault="00B864FD" w:rsidP="00832F88">
      <w:pPr>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2C30F0FD" w14:textId="77777777" w:rsidR="000B1444" w:rsidRDefault="000B1444" w:rsidP="000B1444">
      <w:pPr>
        <w:jc w:val="both"/>
        <w:rPr>
          <w:rFonts w:ascii="Arial" w:hAnsi="Arial" w:cs="Arial"/>
          <w:sz w:val="20"/>
          <w:szCs w:val="20"/>
        </w:rPr>
      </w:pPr>
    </w:p>
    <w:p w14:paraId="109F169F" w14:textId="56326457" w:rsidR="007F5C13" w:rsidRDefault="007F5C13" w:rsidP="000B1444">
      <w:pPr>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3F11810F" w14:textId="77777777" w:rsidR="009B2F02" w:rsidRPr="00481353" w:rsidRDefault="009B2F02"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lastRenderedPageBreak/>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832F88">
      <w:pPr>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Pr="00481353" w:rsidRDefault="00BB01D6" w:rsidP="00832F88">
      <w:pPr>
        <w:jc w:val="both"/>
        <w:rPr>
          <w:rFonts w:ascii="Arial" w:eastAsia="Calibri" w:hAnsi="Arial" w:cs="Arial"/>
          <w:sz w:val="20"/>
          <w:szCs w:val="20"/>
          <w:lang w:eastAsia="en-US"/>
        </w:rPr>
      </w:pPr>
    </w:p>
    <w:p w14:paraId="716CA067" w14:textId="77777777" w:rsidR="00696848" w:rsidRPr="00481353" w:rsidRDefault="00696848" w:rsidP="00BF0C2B">
      <w:pPr>
        <w:pStyle w:val="Stil3"/>
        <w:spacing w:after="120" w:line="240" w:lineRule="auto"/>
        <w:outlineLvl w:val="2"/>
        <w:rPr>
          <w:rFonts w:cs="Arial"/>
        </w:rPr>
      </w:pPr>
      <w:bookmarkStart w:id="16" w:name="_Toc445716980"/>
      <w:r w:rsidRPr="00481353">
        <w:rPr>
          <w:rFonts w:cs="Arial"/>
        </w:rPr>
        <w:t>2.7. Mjesto izvršenja ugovora</w:t>
      </w:r>
    </w:p>
    <w:p w14:paraId="6F528E6B" w14:textId="31D89078" w:rsidR="00696848" w:rsidRPr="00481353" w:rsidRDefault="00DB2CA0" w:rsidP="00832F88">
      <w:pPr>
        <w:pStyle w:val="Tijeloteksta"/>
        <w:jc w:val="both"/>
        <w:rPr>
          <w:rFonts w:ascii="Arial" w:eastAsia="Times New Roman" w:hAnsi="Arial" w:cs="Arial"/>
          <w:sz w:val="20"/>
          <w:szCs w:val="20"/>
        </w:rPr>
      </w:pPr>
      <w:bookmarkStart w:id="17" w:name="_Toc445716981"/>
      <w:bookmarkEnd w:id="16"/>
      <w:r w:rsidRPr="00720011">
        <w:rPr>
          <w:rFonts w:ascii="Arial" w:eastAsia="Times New Roman" w:hAnsi="Arial" w:cs="Arial"/>
          <w:sz w:val="20"/>
          <w:szCs w:val="20"/>
        </w:rPr>
        <w:t>Mjesto izvršenja ugovora je</w:t>
      </w:r>
      <w:r w:rsidR="00206689" w:rsidRPr="00720011">
        <w:rPr>
          <w:rFonts w:ascii="Arial" w:eastAsia="Times New Roman" w:hAnsi="Arial" w:cs="Arial"/>
          <w:sz w:val="20"/>
          <w:szCs w:val="20"/>
        </w:rPr>
        <w:t xml:space="preserve"> grad Zadar</w:t>
      </w:r>
      <w:r w:rsidR="00B1652E" w:rsidRPr="00720011">
        <w:rPr>
          <w:rFonts w:ascii="Arial" w:eastAsia="Times New Roman" w:hAnsi="Arial" w:cs="Arial"/>
          <w:sz w:val="20"/>
          <w:szCs w:val="20"/>
        </w:rPr>
        <w:t>.</w:t>
      </w:r>
    </w:p>
    <w:p w14:paraId="4D2E9A94" w14:textId="77777777" w:rsidR="005D1B42" w:rsidRPr="00481353" w:rsidRDefault="005D1B42" w:rsidP="00832F88">
      <w:pPr>
        <w:pStyle w:val="Tijeloteksta"/>
        <w:jc w:val="both"/>
        <w:rPr>
          <w:rFonts w:ascii="Arial"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6C5870AD" w14:textId="69F93CA7" w:rsidR="0002247D" w:rsidRPr="00720011" w:rsidRDefault="0002247D" w:rsidP="00F11C35">
      <w:pPr>
        <w:spacing w:before="120"/>
        <w:jc w:val="both"/>
        <w:rPr>
          <w:rFonts w:ascii="Arial" w:hAnsi="Arial" w:cs="Arial"/>
          <w:sz w:val="20"/>
          <w:szCs w:val="20"/>
        </w:rPr>
      </w:pPr>
      <w:r w:rsidRPr="00720011">
        <w:rPr>
          <w:rFonts w:ascii="Arial" w:hAnsi="Arial" w:cs="Arial"/>
          <w:b/>
          <w:sz w:val="20"/>
          <w:szCs w:val="20"/>
        </w:rPr>
        <w:t>Rok početka:</w:t>
      </w:r>
      <w:r w:rsidRPr="00720011">
        <w:rPr>
          <w:rFonts w:ascii="Arial" w:hAnsi="Arial" w:cs="Arial"/>
          <w:sz w:val="20"/>
          <w:szCs w:val="20"/>
        </w:rPr>
        <w:t xml:space="preserve"> od dana uvođenja u posao</w:t>
      </w:r>
    </w:p>
    <w:p w14:paraId="3FEEDF60" w14:textId="2752C011" w:rsidR="00EA0D8C" w:rsidRPr="00720011" w:rsidRDefault="00EA0D8C" w:rsidP="00EA0D8C">
      <w:pPr>
        <w:spacing w:before="120"/>
        <w:jc w:val="both"/>
        <w:rPr>
          <w:rFonts w:ascii="Arial" w:hAnsi="Arial" w:cs="Arial"/>
          <w:sz w:val="20"/>
          <w:szCs w:val="20"/>
        </w:rPr>
      </w:pPr>
      <w:bookmarkStart w:id="19" w:name="_Toc445716984"/>
      <w:bookmarkEnd w:id="18"/>
      <w:r w:rsidRPr="00720011">
        <w:rPr>
          <w:rFonts w:ascii="Arial" w:hAnsi="Arial" w:cs="Arial"/>
          <w:sz w:val="20"/>
          <w:szCs w:val="20"/>
        </w:rPr>
        <w:t>Naručitelj će uvesti odabranog ponuditelja, odnosno izvođača, u posao najkasnije 30 (trideset) dana od dana potpisivanja Ugovora.</w:t>
      </w:r>
    </w:p>
    <w:p w14:paraId="49FC2F9B" w14:textId="0EB1F1BD" w:rsidR="00EA0D8C" w:rsidRPr="000C0240" w:rsidRDefault="00EA0D8C" w:rsidP="00EA0D8C">
      <w:pPr>
        <w:spacing w:before="120"/>
        <w:jc w:val="both"/>
        <w:rPr>
          <w:rFonts w:ascii="Arial" w:hAnsi="Arial" w:cs="Arial"/>
          <w:sz w:val="20"/>
          <w:szCs w:val="20"/>
        </w:rPr>
      </w:pPr>
      <w:r w:rsidRPr="00720011">
        <w:rPr>
          <w:rFonts w:ascii="Arial" w:hAnsi="Arial" w:cs="Arial"/>
          <w:sz w:val="20"/>
          <w:szCs w:val="20"/>
        </w:rPr>
        <w:t xml:space="preserve">Rok završetka: </w:t>
      </w:r>
      <w:r w:rsidR="00D43803">
        <w:rPr>
          <w:rFonts w:ascii="Arial" w:hAnsi="Arial" w:cs="Arial"/>
          <w:sz w:val="20"/>
          <w:szCs w:val="20"/>
        </w:rPr>
        <w:t>6</w:t>
      </w:r>
      <w:r w:rsidR="00D1685E">
        <w:rPr>
          <w:rFonts w:ascii="Arial" w:hAnsi="Arial" w:cs="Arial"/>
          <w:sz w:val="20"/>
          <w:szCs w:val="20"/>
        </w:rPr>
        <w:t xml:space="preserve"> (šest)</w:t>
      </w:r>
      <w:r w:rsidR="00D43803">
        <w:rPr>
          <w:rFonts w:ascii="Arial" w:hAnsi="Arial" w:cs="Arial"/>
          <w:sz w:val="20"/>
          <w:szCs w:val="20"/>
        </w:rPr>
        <w:t xml:space="preserve"> mjeseci</w:t>
      </w:r>
      <w:r w:rsidR="008254C9" w:rsidRPr="00720011">
        <w:rPr>
          <w:rFonts w:ascii="Arial" w:hAnsi="Arial" w:cs="Arial"/>
          <w:sz w:val="20"/>
          <w:szCs w:val="20"/>
        </w:rPr>
        <w:t xml:space="preserve"> </w:t>
      </w:r>
      <w:r w:rsidRPr="00720011">
        <w:rPr>
          <w:rFonts w:ascii="Arial" w:hAnsi="Arial" w:cs="Arial"/>
          <w:sz w:val="20"/>
          <w:szCs w:val="20"/>
        </w:rPr>
        <w:t>od dana uvođenja Izvođača u posao.</w:t>
      </w:r>
    </w:p>
    <w:p w14:paraId="61EC4C6D" w14:textId="77777777" w:rsidR="00F275E5" w:rsidRPr="000C0240" w:rsidRDefault="00F275E5">
      <w:pPr>
        <w:rPr>
          <w:rFonts w:ascii="Arial" w:hAnsi="Arial" w:cs="Arial"/>
          <w:b/>
          <w:sz w:val="22"/>
          <w:szCs w:val="22"/>
        </w:rPr>
      </w:pPr>
    </w:p>
    <w:p w14:paraId="7C86E947" w14:textId="77777777" w:rsidR="003E1B58" w:rsidRPr="00481353" w:rsidRDefault="003E1B58" w:rsidP="003E1B58">
      <w:pPr>
        <w:jc w:val="both"/>
        <w:rPr>
          <w:rFonts w:ascii="Arial" w:hAnsi="Arial" w:cs="Arial"/>
          <w:b/>
          <w:bCs/>
          <w:sz w:val="20"/>
          <w:szCs w:val="20"/>
          <w:u w:val="single"/>
        </w:rPr>
      </w:pPr>
      <w:r w:rsidRPr="00481353">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481353">
        <w:rPr>
          <w:rFonts w:ascii="Arial" w:hAnsi="Arial" w:cs="Arial"/>
          <w:sz w:val="20"/>
          <w:szCs w:val="20"/>
        </w:rPr>
        <w:t>Nije primjenjivo.</w:t>
      </w:r>
    </w:p>
    <w:p w14:paraId="2ACDBD51" w14:textId="77777777" w:rsidR="003E1B58" w:rsidRPr="00481353" w:rsidRDefault="003E1B58">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481353">
        <w:rPr>
          <w:rFonts w:ascii="Arial" w:hAnsi="Arial" w:cs="Arial"/>
          <w:sz w:val="20"/>
          <w:szCs w:val="20"/>
        </w:rPr>
        <w:t>podtočaka</w:t>
      </w:r>
      <w:proofErr w:type="spellEnd"/>
      <w:r w:rsidRPr="00481353">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xml:space="preserve">- izvadak iz kaznene evidencije ili drugog odgovarajućeg registra ili, ako to nije moguće, jednakovrijedni dokument nadležne sudske ili upravne vlasti u državi poslovnog nastana </w:t>
      </w:r>
      <w:r w:rsidRPr="00481353">
        <w:rPr>
          <w:rFonts w:ascii="Arial" w:hAnsi="Arial" w:cs="Arial"/>
          <w:b/>
          <w:sz w:val="20"/>
          <w:szCs w:val="20"/>
        </w:rPr>
        <w:lastRenderedPageBreak/>
        <w:t>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77777777"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5015C261"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77777777"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481353" w:rsidRDefault="00216F5F"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728E40AD"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 i tijekom pet godina koje prethode toj godini izvršio radove iste ili slične predmetu nabave</w:t>
      </w:r>
      <w:r w:rsidR="00DA343A" w:rsidRPr="00481353">
        <w:rPr>
          <w:rFonts w:ascii="Arial" w:hAnsi="Arial" w:cs="Arial"/>
          <w:sz w:val="20"/>
          <w:szCs w:val="20"/>
        </w:rPr>
        <w:t>.</w:t>
      </w:r>
      <w:r w:rsidR="00897070" w:rsidRPr="00481353">
        <w:t xml:space="preserve"> </w:t>
      </w:r>
      <w:r w:rsidR="00DA343A" w:rsidRPr="00481353">
        <w:rPr>
          <w:rFonts w:ascii="Arial" w:hAnsi="Arial" w:cs="Arial"/>
          <w:sz w:val="20"/>
          <w:szCs w:val="20"/>
        </w:rPr>
        <w:t>Zbroj vrijednosti (bez PDV-a</w:t>
      </w:r>
      <w:r w:rsidR="00DA343A" w:rsidRPr="008B7A1A">
        <w:rPr>
          <w:rFonts w:ascii="Arial" w:hAnsi="Arial" w:cs="Arial"/>
          <w:sz w:val="20"/>
          <w:szCs w:val="20"/>
        </w:rPr>
        <w:t xml:space="preserve">) </w:t>
      </w:r>
      <w:r w:rsidR="00DA343A" w:rsidRPr="00583EFA">
        <w:rPr>
          <w:rFonts w:ascii="Arial" w:hAnsi="Arial" w:cs="Arial"/>
          <w:sz w:val="20"/>
          <w:szCs w:val="20"/>
        </w:rPr>
        <w:t xml:space="preserve">najviše </w:t>
      </w:r>
      <w:r w:rsidR="00277163" w:rsidRPr="00583EFA">
        <w:rPr>
          <w:rFonts w:ascii="Arial" w:hAnsi="Arial" w:cs="Arial"/>
          <w:sz w:val="20"/>
          <w:szCs w:val="20"/>
        </w:rPr>
        <w:t>tri</w:t>
      </w:r>
      <w:r w:rsidR="00DA343A" w:rsidRPr="00583EFA">
        <w:rPr>
          <w:rFonts w:ascii="Arial" w:hAnsi="Arial" w:cs="Arial"/>
          <w:sz w:val="20"/>
          <w:szCs w:val="20"/>
        </w:rPr>
        <w:t xml:space="preserve"> (</w:t>
      </w:r>
      <w:r w:rsidR="00277163" w:rsidRPr="00583EFA">
        <w:rPr>
          <w:rFonts w:ascii="Arial" w:hAnsi="Arial" w:cs="Arial"/>
          <w:sz w:val="20"/>
          <w:szCs w:val="20"/>
        </w:rPr>
        <w:t>3</w:t>
      </w:r>
      <w:r w:rsidR="00DA343A" w:rsidRPr="00583EFA">
        <w:rPr>
          <w:rFonts w:ascii="Arial" w:hAnsi="Arial" w:cs="Arial"/>
          <w:sz w:val="20"/>
          <w:szCs w:val="20"/>
        </w:rPr>
        <w:t>) izvršen</w:t>
      </w:r>
      <w:r w:rsidR="009677A3" w:rsidRPr="00583EFA">
        <w:rPr>
          <w:rFonts w:ascii="Arial" w:hAnsi="Arial" w:cs="Arial"/>
          <w:sz w:val="20"/>
          <w:szCs w:val="20"/>
        </w:rPr>
        <w:t>a rada</w:t>
      </w:r>
      <w:r w:rsidR="00B12083" w:rsidRPr="00583EFA">
        <w:rPr>
          <w:rFonts w:ascii="Arial" w:hAnsi="Arial" w:cs="Arial"/>
          <w:sz w:val="20"/>
          <w:szCs w:val="20"/>
        </w:rPr>
        <w:t xml:space="preserve"> </w:t>
      </w:r>
      <w:r w:rsidR="00DA343A" w:rsidRPr="00583EFA">
        <w:rPr>
          <w:rFonts w:ascii="Arial" w:hAnsi="Arial" w:cs="Arial"/>
          <w:sz w:val="20"/>
          <w:szCs w:val="20"/>
        </w:rPr>
        <w:t>mora</w:t>
      </w:r>
      <w:r w:rsidR="00DA343A" w:rsidRPr="00481353">
        <w:rPr>
          <w:rFonts w:ascii="Arial" w:hAnsi="Arial" w:cs="Arial"/>
          <w:sz w:val="20"/>
          <w:szCs w:val="20"/>
        </w:rPr>
        <w:t xml:space="preserve"> biti minimalno u visini procijenjene vrijednosti nabave.  </w:t>
      </w:r>
      <w:r w:rsidRPr="0048135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lastRenderedPageBreak/>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7777777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lastRenderedPageBreak/>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78135A34" w14:textId="77777777" w:rsidR="00F30B03" w:rsidRPr="00481353"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481353"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7777777"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481353">
        <w:rPr>
          <w:rFonts w:ascii="Arial" w:hAnsi="Arial" w:cs="Arial"/>
          <w:color w:val="000000"/>
          <w:sz w:val="20"/>
          <w:szCs w:val="20"/>
        </w:rPr>
        <w:t>zip</w:t>
      </w:r>
      <w:proofErr w:type="spellEnd"/>
      <w:r w:rsidRPr="00481353">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388AA32A"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4.5.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777777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7FD4513"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549E659C"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Popunjen 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171B07C6" w:rsidR="00957DF9" w:rsidRPr="00481353" w:rsidRDefault="00957DF9" w:rsidP="00832F88">
      <w:pPr>
        <w:jc w:val="both"/>
        <w:rPr>
          <w:rFonts w:ascii="Arial" w:hAnsi="Arial" w:cs="Arial"/>
          <w:sz w:val="20"/>
          <w:szCs w:val="20"/>
          <w:u w:val="single"/>
        </w:rPr>
      </w:pPr>
      <w:r w:rsidRPr="00481353">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2CF4A9C9" w:rsidR="00210D27" w:rsidRPr="00481353" w:rsidRDefault="00F258DA" w:rsidP="00832F88">
      <w:pPr>
        <w:autoSpaceDE w:val="0"/>
        <w:autoSpaceDN w:val="0"/>
        <w:adjustRightInd w:val="0"/>
        <w:jc w:val="center"/>
        <w:rPr>
          <w:rFonts w:ascii="Arial" w:hAnsi="Arial" w:cs="Arial"/>
          <w:b/>
          <w:bCs/>
          <w:color w:val="000000"/>
          <w:sz w:val="20"/>
          <w:szCs w:val="20"/>
        </w:rPr>
      </w:pPr>
      <w:r w:rsidRPr="00F258DA">
        <w:rPr>
          <w:rFonts w:ascii="Arial" w:hAnsi="Arial" w:cs="Arial"/>
          <w:b/>
          <w:bCs/>
          <w:color w:val="000000"/>
          <w:sz w:val="20"/>
          <w:szCs w:val="20"/>
        </w:rPr>
        <w:tab/>
        <w:t xml:space="preserve">Građenje infrastrukture UPU </w:t>
      </w:r>
      <w:proofErr w:type="spellStart"/>
      <w:r w:rsidRPr="00F258DA">
        <w:rPr>
          <w:rFonts w:ascii="Arial" w:hAnsi="Arial" w:cs="Arial"/>
          <w:b/>
          <w:bCs/>
          <w:color w:val="000000"/>
          <w:sz w:val="20"/>
          <w:szCs w:val="20"/>
        </w:rPr>
        <w:t>Vitrenjak</w:t>
      </w:r>
      <w:proofErr w:type="spellEnd"/>
      <w:r w:rsidRPr="00F258DA">
        <w:rPr>
          <w:rFonts w:ascii="Arial" w:hAnsi="Arial" w:cs="Arial"/>
          <w:b/>
          <w:bCs/>
          <w:color w:val="000000"/>
          <w:sz w:val="20"/>
          <w:szCs w:val="20"/>
        </w:rPr>
        <w:t xml:space="preserve"> II, faza I</w:t>
      </w:r>
      <w:r w:rsidRPr="00F258DA">
        <w:rPr>
          <w:rFonts w:ascii="Arial" w:hAnsi="Arial" w:cs="Arial"/>
          <w:b/>
          <w:bCs/>
          <w:color w:val="000000"/>
          <w:sz w:val="20"/>
          <w:szCs w:val="20"/>
        </w:rPr>
        <w:tab/>
      </w:r>
    </w:p>
    <w:p w14:paraId="3C06042A" w14:textId="00A33450"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EF0CA4" w:rsidRPr="00481353">
        <w:rPr>
          <w:rFonts w:ascii="Arial" w:hAnsi="Arial" w:cs="Arial"/>
          <w:b/>
          <w:bCs/>
          <w:sz w:val="20"/>
          <w:szCs w:val="20"/>
        </w:rPr>
        <w:t xml:space="preserve">MN </w:t>
      </w:r>
      <w:r w:rsidR="00F258DA">
        <w:rPr>
          <w:rFonts w:ascii="Arial" w:hAnsi="Arial" w:cs="Arial"/>
          <w:b/>
          <w:bCs/>
          <w:sz w:val="20"/>
          <w:szCs w:val="20"/>
        </w:rPr>
        <w:t>060-9</w:t>
      </w:r>
      <w:r w:rsidR="00095614">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B830051" w14:textId="77777777" w:rsidR="00583EFA" w:rsidRPr="00F258DA" w:rsidRDefault="00583EFA" w:rsidP="00F258DA">
      <w:pPr>
        <w:jc w:val="both"/>
        <w:rPr>
          <w:rFonts w:ascii="Arial" w:hAnsi="Arial" w:cs="Arial"/>
          <w:sz w:val="20"/>
          <w:szCs w:val="20"/>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8"/>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9"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9"/>
    </w:p>
    <w:p w14:paraId="3AB9ADD4" w14:textId="0C03C171" w:rsidR="00367A9F" w:rsidRPr="00481353" w:rsidRDefault="00367A9F" w:rsidP="00367A9F">
      <w:pPr>
        <w:autoSpaceDE w:val="0"/>
        <w:autoSpaceDN w:val="0"/>
        <w:adjustRightInd w:val="0"/>
        <w:spacing w:before="120"/>
        <w:jc w:val="both"/>
        <w:rPr>
          <w:rFonts w:ascii="Arial" w:hAnsi="Arial" w:cs="Arial"/>
          <w:sz w:val="20"/>
          <w:szCs w:val="20"/>
        </w:rPr>
      </w:pPr>
      <w:bookmarkStart w:id="30" w:name="_Toc445716993"/>
      <w:r w:rsidRPr="00481353">
        <w:rPr>
          <w:rFonts w:ascii="Arial" w:hAnsi="Arial" w:cs="Arial"/>
          <w:sz w:val="20"/>
          <w:szCs w:val="20"/>
        </w:rPr>
        <w:lastRenderedPageBreak/>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 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77777777"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Financijski kriterij – cijena ponude (CP)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CP = (</w:t>
      </w:r>
      <w:proofErr w:type="spellStart"/>
      <w:r w:rsidRPr="00481353">
        <w:rPr>
          <w:rFonts w:ascii="Arial" w:hAnsi="Arial" w:cs="Arial"/>
          <w:b/>
          <w:bCs/>
          <w:sz w:val="20"/>
          <w:szCs w:val="20"/>
        </w:rPr>
        <w:t>Cmin</w:t>
      </w:r>
      <w:proofErr w:type="spellEnd"/>
      <w:r w:rsidRPr="00481353">
        <w:rPr>
          <w:rFonts w:ascii="Arial" w:hAnsi="Arial" w:cs="Arial"/>
          <w:b/>
          <w:bCs/>
          <w:sz w:val="20"/>
          <w:szCs w:val="20"/>
        </w:rPr>
        <w:t>/</w:t>
      </w:r>
      <w:proofErr w:type="spellStart"/>
      <w:r w:rsidRPr="00481353">
        <w:rPr>
          <w:rFonts w:ascii="Arial" w:hAnsi="Arial" w:cs="Arial"/>
          <w:b/>
          <w:bCs/>
          <w:sz w:val="20"/>
          <w:szCs w:val="20"/>
        </w:rPr>
        <w:t>Cp</w:t>
      </w:r>
      <w:proofErr w:type="spellEnd"/>
      <w:r w:rsidRPr="00481353">
        <w:rPr>
          <w:rFonts w:ascii="Arial" w:hAnsi="Arial" w:cs="Arial"/>
          <w:b/>
          <w:bCs/>
          <w:sz w:val="20"/>
          <w:szCs w:val="20"/>
        </w:rPr>
        <w:t xml:space="preserve">)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lastRenderedPageBreak/>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Cp</w:t>
      </w:r>
      <w:proofErr w:type="spellEnd"/>
      <w:r w:rsidRPr="00481353">
        <w:rPr>
          <w:rFonts w:ascii="Arial" w:hAnsi="Arial" w:cs="Arial"/>
          <w:sz w:val="20"/>
          <w:szCs w:val="20"/>
        </w:rPr>
        <w:t xml:space="preserve">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Cmin</w:t>
      </w:r>
      <w:proofErr w:type="spellEnd"/>
      <w:r w:rsidRPr="00481353">
        <w:rPr>
          <w:rFonts w:ascii="Arial" w:hAnsi="Arial" w:cs="Arial"/>
          <w:sz w:val="20"/>
          <w:szCs w:val="20"/>
        </w:rPr>
        <w:t xml:space="preserve">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Nefinancijski kriterij – Jamstveni rok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w:t>
      </w:r>
      <w:proofErr w:type="spellStart"/>
      <w:r w:rsidRPr="00481353">
        <w:rPr>
          <w:rFonts w:ascii="Arial" w:hAnsi="Arial" w:cs="Arial"/>
          <w:b/>
          <w:color w:val="000000"/>
          <w:sz w:val="20"/>
          <w:szCs w:val="20"/>
        </w:rPr>
        <w:t>Jo</w:t>
      </w:r>
      <w:proofErr w:type="spellEnd"/>
      <w:r w:rsidRPr="00481353">
        <w:rPr>
          <w:rFonts w:ascii="Arial" w:hAnsi="Arial" w:cs="Arial"/>
          <w:b/>
          <w:color w:val="000000"/>
          <w:sz w:val="20"/>
          <w:szCs w:val="20"/>
        </w:rPr>
        <w:t>/</w:t>
      </w:r>
      <w:proofErr w:type="spellStart"/>
      <w:r w:rsidRPr="00481353">
        <w:rPr>
          <w:rFonts w:ascii="Arial" w:hAnsi="Arial" w:cs="Arial"/>
          <w:b/>
          <w:color w:val="000000"/>
          <w:sz w:val="20"/>
          <w:szCs w:val="20"/>
        </w:rPr>
        <w:t>Jn</w:t>
      </w:r>
      <w:proofErr w:type="spellEnd"/>
      <w:r w:rsidRPr="00481353">
        <w:rPr>
          <w:rFonts w:ascii="Arial" w:hAnsi="Arial" w:cs="Arial"/>
          <w:b/>
          <w:color w:val="000000"/>
          <w:sz w:val="20"/>
          <w:szCs w:val="20"/>
        </w:rPr>
        <w:t>)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Jn</w:t>
      </w:r>
      <w:proofErr w:type="spellEnd"/>
      <w:r w:rsidRPr="00481353">
        <w:rPr>
          <w:rFonts w:ascii="Arial" w:hAnsi="Arial" w:cs="Arial"/>
          <w:color w:val="000000"/>
          <w:sz w:val="20"/>
          <w:szCs w:val="20"/>
        </w:rPr>
        <w:t xml:space="preserve">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Jo</w:t>
      </w:r>
      <w:proofErr w:type="spellEnd"/>
      <w:r w:rsidRPr="00481353">
        <w:rPr>
          <w:rFonts w:ascii="Arial" w:hAnsi="Arial" w:cs="Arial"/>
          <w:color w:val="000000"/>
          <w:sz w:val="20"/>
          <w:szCs w:val="20"/>
        </w:rPr>
        <w:t xml:space="preserve">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36, 48 i sl.), a dostavlja se u obliku izjave Ponuditelja u slobodnoj formi te se učitava (</w:t>
      </w:r>
      <w:proofErr w:type="spellStart"/>
      <w:r w:rsidRPr="00481353">
        <w:rPr>
          <w:rFonts w:ascii="Arial" w:hAnsi="Arial" w:cs="Arial"/>
          <w:color w:val="000000"/>
          <w:sz w:val="20"/>
          <w:szCs w:val="20"/>
        </w:rPr>
        <w:t>upload</w:t>
      </w:r>
      <w:proofErr w:type="spellEnd"/>
      <w:r w:rsidRPr="00481353">
        <w:rPr>
          <w:rFonts w:ascii="Arial" w:hAnsi="Arial" w:cs="Arial"/>
          <w:color w:val="000000"/>
          <w:sz w:val="20"/>
          <w:szCs w:val="20"/>
        </w:rPr>
        <w:t xml:space="preserve">-a) prilikom predaje ponude. </w:t>
      </w:r>
    </w:p>
    <w:p w14:paraId="7B5E7BA9" w14:textId="52C83DAB"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296592">
        <w:rPr>
          <w:rFonts w:ascii="Arial" w:hAnsi="Arial" w:cs="Arial"/>
          <w:bCs/>
          <w:color w:val="000000"/>
          <w:sz w:val="20"/>
          <w:szCs w:val="20"/>
        </w:rPr>
        <w:t>,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481353">
        <w:rPr>
          <w:rFonts w:ascii="Arial" w:hAnsi="Arial" w:cs="Arial"/>
          <w:sz w:val="20"/>
          <w:szCs w:val="20"/>
        </w:rPr>
        <w:t>prilagođenice</w:t>
      </w:r>
      <w:proofErr w:type="spellEnd"/>
      <w:r w:rsidRPr="00481353">
        <w:rPr>
          <w:rFonts w:ascii="Arial" w:hAnsi="Arial" w:cs="Arial"/>
          <w:sz w:val="20"/>
          <w:szCs w:val="20"/>
        </w:rPr>
        <w:t>.</w:t>
      </w:r>
      <w:bookmarkStart w:id="32" w:name="_Toc445716995"/>
      <w:bookmarkEnd w:id="31"/>
    </w:p>
    <w:p w14:paraId="6EE5B661" w14:textId="77777777" w:rsidR="00D673D5" w:rsidRPr="00481353" w:rsidRDefault="00D673D5"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2"/>
    </w:p>
    <w:p w14:paraId="34FAA1BD" w14:textId="7DF4BFDD" w:rsidR="00B90FC2" w:rsidRPr="00481353"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________</w:t>
      </w:r>
      <w:r w:rsidR="00506850" w:rsidRPr="00481353">
        <w:rPr>
          <w:rFonts w:ascii="Arial" w:hAnsi="Arial" w:cs="Arial"/>
          <w:b/>
          <w:sz w:val="20"/>
          <w:szCs w:val="20"/>
        </w:rPr>
        <w:t xml:space="preserve"> </w:t>
      </w:r>
      <w:r w:rsidR="005559F4" w:rsidRPr="00481353">
        <w:rPr>
          <w:rFonts w:ascii="Arial" w:hAnsi="Arial" w:cs="Arial"/>
          <w:b/>
          <w:sz w:val="20"/>
          <w:szCs w:val="20"/>
        </w:rPr>
        <w:t>202</w:t>
      </w:r>
      <w:r w:rsidR="00B958B0" w:rsidRPr="00481353">
        <w:rPr>
          <w:rFonts w:ascii="Arial" w:hAnsi="Arial" w:cs="Arial"/>
          <w:b/>
          <w:sz w:val="20"/>
          <w:szCs w:val="20"/>
        </w:rPr>
        <w:t>2</w:t>
      </w:r>
      <w:r w:rsidR="007D2B7C" w:rsidRPr="00481353">
        <w:rPr>
          <w:rFonts w:ascii="Arial" w:hAnsi="Arial" w:cs="Arial"/>
          <w:b/>
          <w:sz w:val="20"/>
          <w:szCs w:val="20"/>
        </w:rPr>
        <w:t>.</w:t>
      </w:r>
      <w:r w:rsidR="00E21C81" w:rsidRPr="00481353">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3" w:name="_Toc445716996"/>
      <w:r w:rsidRPr="00481353">
        <w:rPr>
          <w:rFonts w:cs="Arial"/>
          <w:sz w:val="22"/>
          <w:szCs w:val="22"/>
          <w:highlight w:val="lightGray"/>
        </w:rPr>
        <w:lastRenderedPageBreak/>
        <w:t>7</w:t>
      </w:r>
      <w:r w:rsidR="000740F7" w:rsidRPr="00481353">
        <w:rPr>
          <w:rFonts w:cs="Arial"/>
          <w:sz w:val="22"/>
          <w:szCs w:val="22"/>
          <w:highlight w:val="lightGray"/>
        </w:rPr>
        <w:t>.  OSTALE  ODREDBE</w:t>
      </w:r>
      <w:bookmarkEnd w:id="33"/>
    </w:p>
    <w:p w14:paraId="561007DE" w14:textId="77777777" w:rsidR="00640BC8" w:rsidRPr="00481353" w:rsidRDefault="00640BC8" w:rsidP="00832F88">
      <w:pPr>
        <w:pStyle w:val="Stil3"/>
        <w:spacing w:line="240" w:lineRule="auto"/>
        <w:outlineLvl w:val="2"/>
        <w:rPr>
          <w:rFonts w:cs="Arial"/>
        </w:rPr>
      </w:pPr>
      <w:bookmarkStart w:id="34"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5ED2700D" w14:textId="77777777" w:rsidR="00E55C4D" w:rsidRDefault="00E55C4D" w:rsidP="00E55C4D">
      <w:pPr>
        <w:tabs>
          <w:tab w:val="left" w:pos="8930"/>
        </w:tabs>
        <w:jc w:val="both"/>
        <w:rPr>
          <w:rFonts w:ascii="Arial" w:hAnsi="Arial" w:cs="Arial"/>
          <w:sz w:val="20"/>
          <w:szCs w:val="20"/>
        </w:rPr>
      </w:pPr>
    </w:p>
    <w:p w14:paraId="128D2CED" w14:textId="4E7F2CA7" w:rsidR="00F258DA" w:rsidRPr="00583EFA" w:rsidRDefault="00F258DA" w:rsidP="00E55C4D">
      <w:pPr>
        <w:tabs>
          <w:tab w:val="left" w:pos="8930"/>
        </w:tabs>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43FCF988" w14:textId="77777777" w:rsidR="00B958B0" w:rsidRPr="00481353" w:rsidRDefault="00B958B0" w:rsidP="00D673D5">
      <w:pPr>
        <w:pStyle w:val="Tijeloteksta"/>
        <w:tabs>
          <w:tab w:val="num" w:pos="0"/>
        </w:tabs>
        <w:jc w:val="both"/>
        <w:rPr>
          <w:rFonts w:ascii="Arial" w:hAnsi="Arial" w:cs="Arial"/>
          <w:sz w:val="20"/>
          <w:szCs w:val="20"/>
        </w:rPr>
      </w:pPr>
    </w:p>
    <w:p w14:paraId="7AD55323" w14:textId="79EAE476" w:rsidR="00D673D5" w:rsidRPr="00481353" w:rsidRDefault="002968AE" w:rsidP="00D673D5">
      <w:pPr>
        <w:pStyle w:val="Tijeloteksta"/>
        <w:tabs>
          <w:tab w:val="num" w:pos="0"/>
        </w:tabs>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4"/>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5"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5"/>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w:t>
      </w:r>
      <w:proofErr w:type="spellStart"/>
      <w:r w:rsidRPr="00481353">
        <w:rPr>
          <w:rFonts w:ascii="Arial" w:hAnsi="Arial" w:cs="Arial"/>
          <w:sz w:val="20"/>
          <w:szCs w:val="20"/>
        </w:rPr>
        <w:t>podtočka</w:t>
      </w:r>
      <w:proofErr w:type="spellEnd"/>
      <w:r w:rsidRPr="00481353">
        <w:rPr>
          <w:rFonts w:ascii="Arial" w:hAnsi="Arial" w:cs="Arial"/>
          <w:sz w:val="20"/>
          <w:szCs w:val="20"/>
        </w:rPr>
        <w:t xml:space="preserve">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4FFB4F50"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w:t>
      </w:r>
      <w:proofErr w:type="spellStart"/>
      <w:r w:rsidRPr="00481353">
        <w:rPr>
          <w:rFonts w:ascii="Arial" w:hAnsi="Arial" w:cs="Arial"/>
          <w:sz w:val="20"/>
          <w:szCs w:val="20"/>
        </w:rPr>
        <w:t>podugovaratelji</w:t>
      </w:r>
      <w:proofErr w:type="spellEnd"/>
      <w:r w:rsidRPr="00481353">
        <w:rPr>
          <w:rFonts w:ascii="Arial" w:hAnsi="Arial" w:cs="Arial"/>
          <w:sz w:val="20"/>
          <w:szCs w:val="20"/>
        </w:rPr>
        <w:t xml:space="preserve"> su s </w:t>
      </w:r>
      <w:r w:rsidR="00EC5377" w:rsidRPr="00481353">
        <w:rPr>
          <w:rFonts w:ascii="Arial" w:hAnsi="Arial" w:cs="Arial"/>
          <w:sz w:val="20"/>
          <w:szCs w:val="20"/>
        </w:rPr>
        <w:t>Naručiteljem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C543C4">
      <w:pPr>
        <w:spacing w:before="120" w:after="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73FEF344"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260D696A" w:rsidR="00AE4C66" w:rsidRPr="00481353" w:rsidRDefault="00AE4C66" w:rsidP="0077128E">
      <w:pPr>
        <w:numPr>
          <w:ilvl w:val="0"/>
          <w:numId w:val="12"/>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w:t>
      </w:r>
      <w:proofErr w:type="spellStart"/>
      <w:r w:rsidRPr="00481353">
        <w:rPr>
          <w:rFonts w:ascii="Arial" w:hAnsi="Arial" w:cs="Arial"/>
          <w:sz w:val="20"/>
          <w:szCs w:val="20"/>
        </w:rPr>
        <w:t>više</w:t>
      </w:r>
      <w:proofErr w:type="spellEnd"/>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w:t>
      </w:r>
      <w:r w:rsidRPr="00481353">
        <w:rPr>
          <w:rFonts w:ascii="Arial" w:hAnsi="Arial" w:cs="Arial"/>
          <w:sz w:val="20"/>
          <w:szCs w:val="20"/>
        </w:rPr>
        <w:lastRenderedPageBreak/>
        <w:t xml:space="preserve">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77128E">
      <w:pPr>
        <w:numPr>
          <w:ilvl w:val="0"/>
          <w:numId w:val="12"/>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6"/>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482CCA34"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481353">
        <w:rPr>
          <w:rFonts w:ascii="Arial" w:hAnsi="Arial" w:cs="Arial"/>
          <w:b/>
          <w:sz w:val="20"/>
          <w:szCs w:val="20"/>
        </w:rPr>
        <w:t xml:space="preserve">u iznosu od </w:t>
      </w:r>
      <w:r w:rsidR="00F258DA">
        <w:rPr>
          <w:rFonts w:ascii="Arial" w:hAnsi="Arial" w:cs="Arial"/>
          <w:b/>
          <w:sz w:val="20"/>
          <w:szCs w:val="20"/>
        </w:rPr>
        <w:t>66</w:t>
      </w:r>
      <w:r w:rsidRPr="00481353">
        <w:rPr>
          <w:rFonts w:ascii="Arial" w:hAnsi="Arial" w:cs="Arial"/>
          <w:b/>
          <w:sz w:val="20"/>
          <w:szCs w:val="20"/>
        </w:rPr>
        <w:t>.000,00 kn</w:t>
      </w:r>
      <w:r w:rsidRPr="00481353">
        <w:rPr>
          <w:rFonts w:ascii="Arial" w:hAnsi="Arial" w:cs="Arial"/>
          <w:sz w:val="20"/>
          <w:szCs w:val="20"/>
        </w:rPr>
        <w:t xml:space="preserve"> </w:t>
      </w:r>
      <w:r w:rsidR="003C6720" w:rsidRPr="00481353">
        <w:rPr>
          <w:rFonts w:ascii="Arial" w:hAnsi="Arial" w:cs="Arial"/>
          <w:sz w:val="20"/>
          <w:szCs w:val="20"/>
        </w:rPr>
        <w:t xml:space="preserve">(slovima: </w:t>
      </w:r>
      <w:proofErr w:type="spellStart"/>
      <w:r w:rsidR="00F258DA">
        <w:rPr>
          <w:rFonts w:ascii="Arial" w:hAnsi="Arial" w:cs="Arial"/>
          <w:sz w:val="20"/>
          <w:szCs w:val="20"/>
        </w:rPr>
        <w:t>šezdesetšest</w:t>
      </w:r>
      <w:r w:rsidR="007D6BCD">
        <w:rPr>
          <w:rFonts w:ascii="Arial" w:hAnsi="Arial" w:cs="Arial"/>
          <w:sz w:val="20"/>
          <w:szCs w:val="20"/>
        </w:rPr>
        <w:t>i</w:t>
      </w:r>
      <w:r w:rsidR="00A53805">
        <w:rPr>
          <w:rFonts w:ascii="Arial" w:hAnsi="Arial" w:cs="Arial"/>
          <w:sz w:val="20"/>
          <w:szCs w:val="20"/>
        </w:rPr>
        <w:t>tisuće</w:t>
      </w:r>
      <w:proofErr w:type="spellEnd"/>
      <w:r w:rsidR="00285DF7" w:rsidRPr="00481353">
        <w:rPr>
          <w:rFonts w:ascii="Arial" w:hAnsi="Arial" w:cs="Arial"/>
          <w:sz w:val="20"/>
          <w:szCs w:val="20"/>
        </w:rPr>
        <w:t xml:space="preserve"> kuna).</w:t>
      </w:r>
    </w:p>
    <w:p w14:paraId="27143D72" w14:textId="77777777" w:rsidR="00506850" w:rsidRPr="00481353" w:rsidRDefault="00506850" w:rsidP="00D04B60">
      <w:pPr>
        <w:jc w:val="both"/>
        <w:rPr>
          <w:rFonts w:ascii="Arial" w:hAnsi="Arial" w:cs="Arial"/>
          <w:b/>
          <w:sz w:val="20"/>
          <w:szCs w:val="20"/>
        </w:rPr>
      </w:pPr>
    </w:p>
    <w:p w14:paraId="32BBCD82" w14:textId="77777777" w:rsidR="00D04B60" w:rsidRPr="00481353" w:rsidRDefault="00957DF9" w:rsidP="00D04B60">
      <w:pPr>
        <w:jc w:val="both"/>
        <w:rPr>
          <w:rFonts w:ascii="Arial" w:hAnsi="Arial" w:cs="Arial"/>
          <w:sz w:val="20"/>
          <w:szCs w:val="20"/>
        </w:rPr>
      </w:pPr>
      <w:r w:rsidRPr="00481353">
        <w:rPr>
          <w:rFonts w:ascii="Arial" w:hAnsi="Arial" w:cs="Arial"/>
          <w:b/>
          <w:sz w:val="20"/>
          <w:szCs w:val="20"/>
        </w:rPr>
        <w:t xml:space="preserve">U slučaju zajednice gospodarskih subjekata </w:t>
      </w:r>
      <w:r w:rsidRPr="00481353">
        <w:rPr>
          <w:rFonts w:ascii="Arial" w:hAnsi="Arial" w:cs="Arial"/>
          <w:sz w:val="20"/>
          <w:szCs w:val="20"/>
        </w:rPr>
        <w:t xml:space="preserve">jamstvo </w:t>
      </w:r>
    </w:p>
    <w:p w14:paraId="54053B3C" w14:textId="77777777" w:rsidR="006A5B7B" w:rsidRPr="006A5B7B" w:rsidRDefault="006A5B7B" w:rsidP="006A5B7B">
      <w:pPr>
        <w:spacing w:before="120"/>
        <w:jc w:val="both"/>
        <w:rPr>
          <w:rFonts w:ascii="Arial" w:hAnsi="Arial" w:cs="Arial"/>
          <w:sz w:val="20"/>
          <w:szCs w:val="20"/>
        </w:rPr>
      </w:pPr>
      <w:r w:rsidRPr="006A5B7B">
        <w:rPr>
          <w:rFonts w:ascii="Arial" w:hAnsi="Arial" w:cs="Arial"/>
          <w:sz w:val="20"/>
          <w:szCs w:val="20"/>
        </w:rPr>
        <w:t>-</w:t>
      </w:r>
      <w:r w:rsidRPr="006A5B7B">
        <w:rPr>
          <w:rFonts w:ascii="Arial" w:hAnsi="Arial" w:cs="Arial"/>
          <w:sz w:val="20"/>
          <w:szCs w:val="20"/>
        </w:rPr>
        <w:tab/>
        <w:t xml:space="preserve"> ili mora glasiti na sve članove zajednice, a ne samo na jednog člana zajednice gospodarskih subjekata (svi članovi zajednice gospodarskih subjekata su nalogodavci na bankarskoj garanciji)</w:t>
      </w:r>
    </w:p>
    <w:p w14:paraId="67BE48BB" w14:textId="77777777" w:rsidR="006A5B7B" w:rsidRPr="006A5B7B" w:rsidRDefault="006A5B7B" w:rsidP="006A5B7B">
      <w:pPr>
        <w:spacing w:before="120"/>
        <w:jc w:val="both"/>
        <w:rPr>
          <w:rFonts w:ascii="Arial" w:hAnsi="Arial" w:cs="Arial"/>
          <w:sz w:val="20"/>
          <w:szCs w:val="20"/>
        </w:rPr>
      </w:pPr>
      <w:r w:rsidRPr="006A5B7B">
        <w:rPr>
          <w:rFonts w:ascii="Arial" w:hAnsi="Arial" w:cs="Arial"/>
          <w:sz w:val="20"/>
          <w:szCs w:val="20"/>
        </w:rPr>
        <w:t>-</w:t>
      </w:r>
      <w:r w:rsidRPr="006A5B7B">
        <w:rPr>
          <w:rFonts w:ascii="Arial" w:hAnsi="Arial" w:cs="Arial"/>
          <w:sz w:val="20"/>
          <w:szCs w:val="20"/>
        </w:rPr>
        <w:tab/>
        <w:t xml:space="preserve"> ili jedan član ili više članova zajednice može/mogu biti nalogodavac, a jamstvo mora sadržavati navod o tome da je riječ o zajednici gospodarskih subjekata (moraju biti navedeni svi preostali članovi zajednice)</w:t>
      </w:r>
    </w:p>
    <w:p w14:paraId="09F92945" w14:textId="77777777" w:rsidR="006A5B7B" w:rsidRPr="006A5B7B" w:rsidRDefault="006A5B7B" w:rsidP="006A5B7B">
      <w:pPr>
        <w:spacing w:before="120"/>
        <w:jc w:val="both"/>
        <w:rPr>
          <w:rFonts w:ascii="Arial" w:hAnsi="Arial" w:cs="Arial"/>
          <w:sz w:val="20"/>
          <w:szCs w:val="20"/>
        </w:rPr>
      </w:pPr>
      <w:r w:rsidRPr="006A5B7B">
        <w:rPr>
          <w:rFonts w:ascii="Arial" w:hAnsi="Arial" w:cs="Arial"/>
          <w:sz w:val="20"/>
          <w:szCs w:val="20"/>
        </w:rPr>
        <w:t>-</w:t>
      </w:r>
      <w:r w:rsidRPr="006A5B7B">
        <w:rPr>
          <w:rFonts w:ascii="Arial" w:hAnsi="Arial" w:cs="Arial"/>
          <w:sz w:val="20"/>
          <w:szCs w:val="20"/>
        </w:rPr>
        <w:tab/>
        <w:t xml:space="preserve"> ili svaki član zajednice gospodarskih subjekata dostavlja zasebno jamstvo za svoj dio garancije (zbroj svih iznosa garancija mora odgovarati iznosu jamstva navedenom u dokumentaciji o nabavi).</w:t>
      </w:r>
    </w:p>
    <w:p w14:paraId="2EA95266" w14:textId="62CC58F4" w:rsidR="00957DF9" w:rsidRPr="00481353" w:rsidRDefault="00957DF9" w:rsidP="00EC2FE6">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10FA45FC" w:rsidR="00957DF9" w:rsidRPr="00F258DA" w:rsidRDefault="00957DF9" w:rsidP="00F258DA">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F258DA">
        <w:t xml:space="preserve"> </w:t>
      </w:r>
      <w:r w:rsidR="00F258DA">
        <w:t>„</w:t>
      </w:r>
      <w:r w:rsidR="00F258DA" w:rsidRPr="00F258DA">
        <w:rPr>
          <w:rFonts w:ascii="Arial" w:hAnsi="Arial" w:cs="Arial"/>
          <w:i/>
          <w:sz w:val="20"/>
          <w:szCs w:val="20"/>
        </w:rPr>
        <w:t xml:space="preserve">Građenje infrastrukture UPU </w:t>
      </w:r>
      <w:proofErr w:type="spellStart"/>
      <w:r w:rsidR="00F258DA" w:rsidRPr="00F258DA">
        <w:rPr>
          <w:rFonts w:ascii="Arial" w:hAnsi="Arial" w:cs="Arial"/>
          <w:i/>
          <w:sz w:val="20"/>
          <w:szCs w:val="20"/>
        </w:rPr>
        <w:t>Vitrenjak</w:t>
      </w:r>
      <w:proofErr w:type="spellEnd"/>
      <w:r w:rsidR="00F258DA" w:rsidRPr="00F258DA">
        <w:rPr>
          <w:rFonts w:ascii="Arial" w:hAnsi="Arial" w:cs="Arial"/>
          <w:i/>
          <w:sz w:val="20"/>
          <w:szCs w:val="20"/>
        </w:rPr>
        <w:t xml:space="preserve"> II, faza I, evidencijski broj nabave: MN 060-9/22</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70AA6EBF" w14:textId="5E310256"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506DF2" w:rsidRPr="00481353">
        <w:rPr>
          <w:rFonts w:ascii="Arial" w:hAnsi="Arial" w:cs="Arial"/>
          <w:sz w:val="20"/>
          <w:szCs w:val="20"/>
        </w:rPr>
        <w:t xml:space="preserve">MN </w:t>
      </w:r>
      <w:r w:rsidR="00DF3C2F">
        <w:rPr>
          <w:rFonts w:ascii="Arial" w:hAnsi="Arial" w:cs="Arial"/>
          <w:sz w:val="20"/>
          <w:szCs w:val="20"/>
        </w:rPr>
        <w:t>060-9</w:t>
      </w:r>
      <w:r w:rsidR="007D6BCD">
        <w:rPr>
          <w:rFonts w:ascii="Arial" w:hAnsi="Arial" w:cs="Arial"/>
          <w:sz w:val="20"/>
          <w:szCs w:val="20"/>
        </w:rPr>
        <w:t>/22</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lastRenderedPageBreak/>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5D70588F"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 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70EDAFBA" w14:textId="77777777" w:rsidR="006A5B7B" w:rsidRPr="00066486" w:rsidRDefault="006A5B7B" w:rsidP="006A5B7B">
      <w:pPr>
        <w:jc w:val="both"/>
        <w:rPr>
          <w:rFonts w:ascii="Arial" w:hAnsi="Arial" w:cs="Arial"/>
          <w:color w:val="000000"/>
          <w:sz w:val="20"/>
          <w:szCs w:val="20"/>
        </w:rPr>
      </w:pPr>
      <w:r w:rsidRPr="00066486">
        <w:rPr>
          <w:rFonts w:ascii="Arial" w:hAnsi="Arial" w:cs="Arial"/>
          <w:color w:val="000000"/>
          <w:sz w:val="20"/>
          <w:szCs w:val="20"/>
        </w:rPr>
        <w:t xml:space="preserve">U slučaju sklapanja ugovora </w:t>
      </w:r>
      <w:r w:rsidRPr="00066486">
        <w:rPr>
          <w:rFonts w:ascii="Arial" w:hAnsi="Arial" w:cs="Arial"/>
          <w:sz w:val="20"/>
          <w:szCs w:val="20"/>
        </w:rPr>
        <w:t>o javnoj nabavi</w:t>
      </w:r>
      <w:r w:rsidRPr="00066486">
        <w:rPr>
          <w:rFonts w:ascii="Arial" w:hAnsi="Arial" w:cs="Arial"/>
          <w:color w:val="000000"/>
          <w:sz w:val="20"/>
          <w:szCs w:val="20"/>
        </w:rPr>
        <w:t xml:space="preserve"> sa zajednicom gospodarskih subjekata, jamstvo za uredno ispunjenje ugovora </w:t>
      </w:r>
      <w:r w:rsidRPr="00066486">
        <w:rPr>
          <w:rFonts w:ascii="Arial" w:hAnsi="Arial" w:cs="Arial"/>
          <w:sz w:val="20"/>
          <w:szCs w:val="20"/>
        </w:rPr>
        <w:t>o javnoj nabavi</w:t>
      </w:r>
      <w:r w:rsidRPr="00066486">
        <w:rPr>
          <w:rFonts w:ascii="Arial" w:hAnsi="Arial" w:cs="Arial"/>
          <w:color w:val="000000"/>
          <w:sz w:val="20"/>
          <w:szCs w:val="20"/>
        </w:rPr>
        <w:t xml:space="preserve"> u cijelosti može dostaviti bilo koji član zajednice gospodarskih subjekata ili parcijalno s drugim članovima zajednice gospodarskih subjekata, pod uvjetom da jamstvo za uredno ispunjenje ugovora </w:t>
      </w:r>
      <w:r w:rsidRPr="00066486">
        <w:rPr>
          <w:rFonts w:ascii="Arial" w:hAnsi="Arial" w:cs="Arial"/>
          <w:sz w:val="20"/>
          <w:szCs w:val="20"/>
        </w:rPr>
        <w:t>o javnoj nabavi</w:t>
      </w:r>
      <w:r w:rsidRPr="00066486">
        <w:rPr>
          <w:rFonts w:ascii="Arial" w:hAnsi="Arial" w:cs="Arial"/>
          <w:color w:val="000000"/>
          <w:sz w:val="20"/>
          <w:szCs w:val="20"/>
        </w:rPr>
        <w:t xml:space="preserve"> mora iznositi 10% (deset posto) od vrijednosti ugovora (bez PDV-a).</w:t>
      </w:r>
    </w:p>
    <w:p w14:paraId="697B61E9" w14:textId="77777777" w:rsidR="006A5B7B" w:rsidRPr="00066486" w:rsidRDefault="006A5B7B" w:rsidP="006A5B7B">
      <w:pPr>
        <w:ind w:left="426"/>
        <w:jc w:val="both"/>
        <w:rPr>
          <w:rFonts w:ascii="Arial" w:hAnsi="Arial" w:cs="Arial"/>
          <w:color w:val="000000"/>
          <w:sz w:val="20"/>
          <w:szCs w:val="20"/>
        </w:rPr>
      </w:pPr>
    </w:p>
    <w:p w14:paraId="3D6824DA" w14:textId="77777777"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p>
    <w:p w14:paraId="5F5A86AD" w14:textId="77777777" w:rsidR="006A5B7B" w:rsidRPr="00066486" w:rsidRDefault="006A5B7B" w:rsidP="006A5B7B">
      <w:pPr>
        <w:numPr>
          <w:ilvl w:val="2"/>
          <w:numId w:val="37"/>
        </w:numPr>
        <w:spacing w:after="120" w:line="264" w:lineRule="auto"/>
        <w:ind w:left="0" w:firstLine="567"/>
        <w:contextualSpacing/>
        <w:jc w:val="both"/>
        <w:rPr>
          <w:rFonts w:ascii="Arial" w:hAnsi="Arial" w:cs="Arial"/>
          <w:color w:val="000000"/>
          <w:sz w:val="20"/>
          <w:szCs w:val="20"/>
        </w:rPr>
      </w:pPr>
      <w:r w:rsidRPr="00066486">
        <w:rPr>
          <w:rFonts w:ascii="Arial" w:hAnsi="Arial" w:cs="Arial"/>
          <w:b/>
          <w:color w:val="000000"/>
          <w:sz w:val="20"/>
          <w:szCs w:val="20"/>
        </w:rPr>
        <w:t xml:space="preserve"> ili </w:t>
      </w:r>
      <w:r w:rsidRPr="00066486">
        <w:rPr>
          <w:rFonts w:ascii="Arial" w:hAnsi="Arial" w:cs="Arial"/>
          <w:color w:val="000000"/>
          <w:sz w:val="20"/>
          <w:szCs w:val="20"/>
        </w:rPr>
        <w:t>mora glasiti na sve članove zajednice, a ne samo na jednog člana zajednice gospodarskih subjekata (svi članovi zajednice gospodarskih subjekata su nalogodavci na bankarskoj garanciji)</w:t>
      </w:r>
    </w:p>
    <w:p w14:paraId="2EED7FA1" w14:textId="77777777" w:rsidR="006A5B7B" w:rsidRPr="00066486" w:rsidRDefault="006A5B7B" w:rsidP="006A5B7B">
      <w:pPr>
        <w:numPr>
          <w:ilvl w:val="2"/>
          <w:numId w:val="37"/>
        </w:numPr>
        <w:spacing w:after="120" w:line="264" w:lineRule="auto"/>
        <w:ind w:left="0" w:firstLine="426"/>
        <w:contextualSpacing/>
        <w:jc w:val="both"/>
        <w:rPr>
          <w:rFonts w:ascii="Arial" w:hAnsi="Arial" w:cs="Arial"/>
          <w:color w:val="000000"/>
          <w:sz w:val="20"/>
          <w:szCs w:val="20"/>
        </w:rPr>
      </w:pPr>
      <w:r w:rsidRPr="00066486">
        <w:rPr>
          <w:rFonts w:ascii="Arial" w:hAnsi="Arial" w:cs="Arial"/>
          <w:b/>
          <w:color w:val="000000"/>
          <w:sz w:val="20"/>
          <w:szCs w:val="20"/>
        </w:rPr>
        <w:t xml:space="preserve"> ili jedan član ili više članova zajednice može/mogu biti nalogodavac</w:t>
      </w:r>
      <w:r w:rsidRPr="00066486">
        <w:rPr>
          <w:rFonts w:ascii="Arial" w:hAnsi="Arial" w:cs="Arial"/>
          <w:color w:val="000000"/>
          <w:sz w:val="20"/>
          <w:szCs w:val="20"/>
        </w:rPr>
        <w:t>, a jamstvo</w:t>
      </w:r>
      <w:r w:rsidRPr="00066486">
        <w:rPr>
          <w:rFonts w:ascii="Arial" w:hAnsi="Arial" w:cs="Arial"/>
          <w:b/>
          <w:color w:val="000000"/>
          <w:sz w:val="20"/>
          <w:szCs w:val="20"/>
        </w:rPr>
        <w:t xml:space="preserve"> </w:t>
      </w:r>
      <w:r w:rsidRPr="00066486">
        <w:rPr>
          <w:rFonts w:ascii="Arial" w:hAnsi="Arial" w:cs="Arial"/>
          <w:color w:val="000000"/>
          <w:sz w:val="20"/>
          <w:szCs w:val="20"/>
        </w:rPr>
        <w:t>mora sadržavati navod o tome da je riječ o zajednici gospodarskih subjekata (moraju biti navedeni svi preostali članovi zajednice)</w:t>
      </w:r>
    </w:p>
    <w:p w14:paraId="684602BA" w14:textId="77777777" w:rsidR="006A5B7B" w:rsidRPr="00066486" w:rsidRDefault="006A5B7B" w:rsidP="006A5B7B">
      <w:pPr>
        <w:numPr>
          <w:ilvl w:val="2"/>
          <w:numId w:val="37"/>
        </w:numPr>
        <w:spacing w:after="120" w:line="264" w:lineRule="auto"/>
        <w:ind w:left="0" w:firstLine="567"/>
        <w:contextualSpacing/>
        <w:jc w:val="both"/>
        <w:rPr>
          <w:rFonts w:ascii="Arial" w:hAnsi="Arial" w:cs="Arial"/>
          <w:color w:val="000000"/>
          <w:sz w:val="20"/>
          <w:szCs w:val="20"/>
        </w:rPr>
      </w:pPr>
      <w:r w:rsidRPr="00066486">
        <w:rPr>
          <w:rFonts w:ascii="Arial" w:hAnsi="Arial" w:cs="Arial"/>
          <w:b/>
          <w:color w:val="000000"/>
          <w:sz w:val="20"/>
          <w:szCs w:val="20"/>
        </w:rPr>
        <w:t xml:space="preserve"> ili </w:t>
      </w:r>
      <w:r w:rsidRPr="0006648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7" w:name="_Hlk9846207"/>
      <w:r w:rsidRPr="00481353">
        <w:rPr>
          <w:rFonts w:ascii="Arial" w:hAnsi="Arial" w:cs="Arial"/>
          <w:sz w:val="20"/>
          <w:szCs w:val="20"/>
        </w:rPr>
        <w:t xml:space="preserve">U slučaju nedostavljanja jamstva za uredno ispunjenje ugovora o javnoj nabavi u ugovorenom roku, </w:t>
      </w:r>
      <w:bookmarkEnd w:id="37"/>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77777777"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687FFA60"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u iznosu od 10 % vrijednosti ugovora o javnoj nabavi</w:t>
      </w:r>
      <w:r w:rsidR="007E742E" w:rsidRPr="00481353">
        <w:rPr>
          <w:rFonts w:ascii="Arial" w:hAnsi="Arial" w:cs="Arial"/>
          <w:sz w:val="20"/>
          <w:szCs w:val="20"/>
        </w:rPr>
        <w:t xml:space="preserve"> (bez PDV-a) koji se uplaćuje putem naloga za plaćanje na račun GRAD ZADAR - IBAN: HR5924070001852000009, </w:t>
      </w:r>
      <w:r w:rsidR="0062662F" w:rsidRPr="00481353">
        <w:rPr>
          <w:rFonts w:ascii="Arial" w:hAnsi="Arial" w:cs="Arial"/>
          <w:sz w:val="20"/>
          <w:szCs w:val="20"/>
        </w:rPr>
        <w:t xml:space="preserve"> 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evid.br. MN </w:t>
      </w:r>
      <w:r w:rsidR="00DF3C2F">
        <w:rPr>
          <w:rFonts w:ascii="Arial" w:hAnsi="Arial" w:cs="Arial"/>
          <w:sz w:val="20"/>
          <w:szCs w:val="20"/>
        </w:rPr>
        <w:t>060-9</w:t>
      </w:r>
      <w:r w:rsidR="007D6BCD">
        <w:rPr>
          <w:rFonts w:ascii="Arial" w:hAnsi="Arial" w:cs="Arial"/>
          <w:sz w:val="20"/>
          <w:szCs w:val="20"/>
        </w:rPr>
        <w:t>/22</w:t>
      </w:r>
      <w:r w:rsidR="0090430C" w:rsidRPr="00481353">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515B892A" w14:textId="77777777" w:rsidR="00EF61C3" w:rsidRDefault="00EF61C3" w:rsidP="00832F88">
      <w:pPr>
        <w:jc w:val="both"/>
        <w:rPr>
          <w:rFonts w:ascii="Arial" w:hAnsi="Arial" w:cs="Arial"/>
          <w:sz w:val="20"/>
          <w:szCs w:val="20"/>
        </w:rPr>
      </w:pP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47743E30" w:rsidR="005D13FB" w:rsidRPr="000A00CD"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 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576206"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od vrijednosti izvedenih radova (bez PDV-a).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r w:rsidRPr="000A00CD">
        <w:rPr>
          <w:rFonts w:ascii="Arial" w:hAnsi="Arial" w:cs="Arial"/>
          <w:sz w:val="20"/>
          <w:szCs w:val="20"/>
        </w:rPr>
        <w:t>.</w:t>
      </w:r>
    </w:p>
    <w:p w14:paraId="624C5CF0" w14:textId="0E40281A"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101683" w:rsidRPr="00481353">
        <w:rPr>
          <w:rFonts w:ascii="Arial" w:hAnsi="Arial" w:cs="Arial"/>
          <w:sz w:val="20"/>
          <w:szCs w:val="20"/>
        </w:rPr>
        <w:t>ugovora o javnoj nabavi (bez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481353" w:rsidRDefault="00ED2A16" w:rsidP="00832F88">
      <w:pPr>
        <w:jc w:val="both"/>
        <w:rPr>
          <w:rFonts w:ascii="Arial" w:hAnsi="Arial" w:cs="Arial"/>
          <w:bCs/>
          <w:sz w:val="20"/>
          <w:szCs w:val="20"/>
        </w:rPr>
      </w:pPr>
      <w:bookmarkStart w:id="38" w:name="_Toc445717000"/>
      <w:r w:rsidRPr="00481353">
        <w:rPr>
          <w:rFonts w:ascii="Arial" w:hAnsi="Arial" w:cs="Arial"/>
          <w:bCs/>
          <w:sz w:val="20"/>
          <w:szCs w:val="20"/>
        </w:rPr>
        <w:t>Jamstveni rok za izvedene radove iznosi</w:t>
      </w:r>
      <w:r w:rsidR="00346E08" w:rsidRPr="00481353">
        <w:rPr>
          <w:rFonts w:ascii="Arial" w:hAnsi="Arial" w:cs="Arial"/>
          <w:bCs/>
          <w:sz w:val="20"/>
          <w:szCs w:val="20"/>
        </w:rPr>
        <w:t xml:space="preserve"> </w:t>
      </w:r>
      <w:r w:rsidRPr="00481353">
        <w:rPr>
          <w:rFonts w:ascii="Arial" w:hAnsi="Arial" w:cs="Arial"/>
          <w:bCs/>
          <w:sz w:val="20"/>
          <w:szCs w:val="20"/>
        </w:rPr>
        <w:t xml:space="preserve">minimalno </w:t>
      </w:r>
      <w:r w:rsidR="00346E08" w:rsidRPr="00481353">
        <w:rPr>
          <w:rFonts w:ascii="Arial" w:hAnsi="Arial" w:cs="Arial"/>
          <w:bCs/>
          <w:sz w:val="20"/>
          <w:szCs w:val="20"/>
        </w:rPr>
        <w:t>24 mjeseca</w:t>
      </w:r>
      <w:r w:rsidRPr="00481353">
        <w:rPr>
          <w:rFonts w:ascii="Arial" w:hAnsi="Arial" w:cs="Arial"/>
          <w:bCs/>
          <w:sz w:val="20"/>
          <w:szCs w:val="20"/>
        </w:rPr>
        <w:t xml:space="preserve">, odnosno sukladno ponuđenom u točki 6.6. </w:t>
      </w:r>
      <w:r w:rsidR="00A82B48" w:rsidRPr="00481353">
        <w:rPr>
          <w:rFonts w:ascii="Arial" w:hAnsi="Arial" w:cs="Arial"/>
          <w:bCs/>
          <w:sz w:val="20"/>
          <w:szCs w:val="20"/>
        </w:rPr>
        <w:t>D</w:t>
      </w:r>
      <w:r w:rsidRPr="00481353">
        <w:rPr>
          <w:rFonts w:ascii="Arial" w:hAnsi="Arial" w:cs="Arial"/>
          <w:bCs/>
          <w:sz w:val="20"/>
          <w:szCs w:val="20"/>
        </w:rPr>
        <w:t>okumentacije</w:t>
      </w:r>
      <w:r w:rsidR="00A82B48" w:rsidRPr="00481353">
        <w:rPr>
          <w:rFonts w:ascii="Arial" w:hAnsi="Arial" w:cs="Arial"/>
          <w:bCs/>
          <w:sz w:val="20"/>
          <w:szCs w:val="20"/>
        </w:rPr>
        <w:t xml:space="preserve"> o nabavi</w:t>
      </w:r>
      <w:r w:rsidR="00346E08" w:rsidRPr="00481353">
        <w:rPr>
          <w:rFonts w:ascii="Arial" w:hAnsi="Arial" w:cs="Arial"/>
          <w:bCs/>
          <w:sz w:val="20"/>
          <w:szCs w:val="20"/>
        </w:rPr>
        <w:t>.</w:t>
      </w:r>
      <w:r w:rsidR="00975356" w:rsidRPr="00481353">
        <w:rPr>
          <w:rFonts w:ascii="Arial" w:hAnsi="Arial" w:cs="Arial"/>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73BA5B71"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7D6BCD">
        <w:rPr>
          <w:rFonts w:ascii="Arial" w:hAnsi="Arial" w:cs="Arial"/>
          <w:b/>
          <w:sz w:val="20"/>
          <w:szCs w:val="20"/>
        </w:rPr>
        <w:t>___________</w:t>
      </w:r>
      <w:r w:rsidR="005C0587" w:rsidRPr="00481353">
        <w:rPr>
          <w:rFonts w:ascii="Arial" w:hAnsi="Arial" w:cs="Arial"/>
          <w:b/>
          <w:sz w:val="20"/>
          <w:szCs w:val="20"/>
        </w:rPr>
        <w:t>202</w:t>
      </w:r>
      <w:r w:rsidR="007D6BCD">
        <w:rPr>
          <w:rFonts w:ascii="Arial" w:hAnsi="Arial" w:cs="Arial"/>
          <w:b/>
          <w:sz w:val="20"/>
          <w:szCs w:val="20"/>
        </w:rPr>
        <w:t>2</w:t>
      </w:r>
      <w:r w:rsidR="005C0587" w:rsidRPr="00481353">
        <w:rPr>
          <w:rFonts w:ascii="Arial" w:hAnsi="Arial" w:cs="Arial"/>
          <w:b/>
          <w:sz w:val="20"/>
          <w:szCs w:val="20"/>
        </w:rPr>
        <w:t>.</w:t>
      </w:r>
      <w:r w:rsidR="00E92928" w:rsidRPr="00481353">
        <w:rPr>
          <w:rFonts w:ascii="Arial" w:hAnsi="Arial" w:cs="Arial"/>
          <w:b/>
          <w:sz w:val="20"/>
          <w:szCs w:val="20"/>
        </w:rPr>
        <w:t xml:space="preserve"> godine 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497B7E9C"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o otvaranje ponuda održat će se</w:t>
      </w:r>
      <w:r w:rsidR="002226C9">
        <w:rPr>
          <w:rFonts w:ascii="Arial" w:hAnsi="Arial" w:cs="Arial"/>
          <w:sz w:val="20"/>
          <w:szCs w:val="20"/>
        </w:rPr>
        <w:t xml:space="preserve"> </w:t>
      </w:r>
      <w:r w:rsidR="007D6BCD">
        <w:rPr>
          <w:rFonts w:ascii="Arial" w:hAnsi="Arial" w:cs="Arial"/>
          <w:b/>
          <w:sz w:val="20"/>
          <w:szCs w:val="20"/>
        </w:rPr>
        <w:t>________________</w:t>
      </w:r>
      <w:r w:rsidR="005C0587" w:rsidRPr="00481353">
        <w:rPr>
          <w:rFonts w:ascii="Arial" w:hAnsi="Arial" w:cs="Arial"/>
          <w:b/>
          <w:sz w:val="20"/>
          <w:szCs w:val="20"/>
        </w:rPr>
        <w:t>202</w:t>
      </w:r>
      <w:r w:rsidR="007D6BCD">
        <w:rPr>
          <w:rFonts w:ascii="Arial" w:hAnsi="Arial" w:cs="Arial"/>
          <w:b/>
          <w:sz w:val="20"/>
          <w:szCs w:val="20"/>
        </w:rPr>
        <w:t>2</w:t>
      </w:r>
      <w:r w:rsidR="005C0587" w:rsidRPr="00481353">
        <w:rPr>
          <w:rFonts w:ascii="Arial" w:hAnsi="Arial" w:cs="Arial"/>
          <w:b/>
          <w:sz w:val="20"/>
          <w:szCs w:val="20"/>
        </w:rPr>
        <w:t xml:space="preserve">. godine 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lastRenderedPageBreak/>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0"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0"/>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1"/>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790D8BF9" w14:textId="77777777" w:rsidR="007D4FF7" w:rsidRDefault="007D4FF7" w:rsidP="007A6C0F">
      <w:pPr>
        <w:pStyle w:val="Tijeloteksta"/>
        <w:tabs>
          <w:tab w:val="left" w:pos="360"/>
        </w:tabs>
        <w:jc w:val="both"/>
        <w:rPr>
          <w:rFonts w:ascii="Arial" w:hAnsi="Arial" w:cs="Arial"/>
          <w:sz w:val="20"/>
          <w:szCs w:val="20"/>
        </w:rPr>
      </w:pP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3CCF021F" w14:textId="77777777" w:rsidR="006F184C" w:rsidRPr="00481353" w:rsidRDefault="006F184C" w:rsidP="00251DFA">
      <w:pPr>
        <w:suppressAutoHyphens/>
        <w:autoSpaceDN w:val="0"/>
        <w:jc w:val="both"/>
        <w:textAlignment w:val="baseline"/>
        <w:rPr>
          <w:rFonts w:ascii="Arial" w:hAnsi="Arial" w:cs="Arial"/>
          <w:sz w:val="20"/>
          <w:szCs w:val="20"/>
        </w:rPr>
      </w:pPr>
    </w:p>
    <w:p w14:paraId="1ADB2D14" w14:textId="758956E0" w:rsidR="00D270F3" w:rsidRPr="00481353" w:rsidRDefault="00D270F3" w:rsidP="00996435">
      <w:pPr>
        <w:spacing w:after="120" w:line="238" w:lineRule="auto"/>
        <w:ind w:right="20"/>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C75C82">
      <w:pPr>
        <w:numPr>
          <w:ilvl w:val="0"/>
          <w:numId w:val="46"/>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481353" w:rsidRDefault="00A6683A" w:rsidP="00B2777E">
      <w:pPr>
        <w:ind w:right="23"/>
        <w:jc w:val="both"/>
        <w:rPr>
          <w:rFonts w:ascii="Arial" w:eastAsia="Arial" w:hAnsi="Arial" w:cs="Arial"/>
          <w:b/>
          <w:bCs/>
          <w:i/>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2" w:name="page13"/>
      <w:bookmarkEnd w:id="42"/>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26C13AB3" w14:textId="77777777" w:rsidR="00D270F3" w:rsidRPr="00481353" w:rsidRDefault="00D270F3" w:rsidP="00CA042F">
      <w:pPr>
        <w:rPr>
          <w:rFonts w:ascii="Arial" w:hAnsi="Arial" w:cs="Arial"/>
          <w:sz w:val="20"/>
          <w:szCs w:val="20"/>
          <w:highlight w:val="cyan"/>
        </w:rPr>
      </w:pPr>
    </w:p>
    <w:p w14:paraId="5DF5A70A" w14:textId="77777777" w:rsidR="00D270F3" w:rsidRPr="00481353" w:rsidRDefault="00D270F3" w:rsidP="0082552C">
      <w:pPr>
        <w:spacing w:line="237"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lastRenderedPageBreak/>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C75C82">
      <w:pPr>
        <w:numPr>
          <w:ilvl w:val="0"/>
          <w:numId w:val="38"/>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481353"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djelatnostima prostornog uređenja i gradnje.</w:t>
      </w:r>
    </w:p>
    <w:p w14:paraId="106BAD5A" w14:textId="77777777" w:rsidR="0097738E" w:rsidRPr="00762B96" w:rsidRDefault="0097738E" w:rsidP="00B2777E">
      <w:pPr>
        <w:jc w:val="both"/>
        <w:rPr>
          <w:rFonts w:ascii="Arial" w:hAnsi="Arial" w:cs="Arial"/>
          <w:b/>
          <w:sz w:val="20"/>
          <w:szCs w:val="20"/>
        </w:rPr>
      </w:pPr>
      <w:r w:rsidRPr="00762B96">
        <w:rPr>
          <w:rFonts w:ascii="Arial" w:hAnsi="Arial" w:cs="Arial"/>
          <w:b/>
          <w:sz w:val="20"/>
          <w:szCs w:val="20"/>
        </w:rPr>
        <w:t>Odabrani ponuditelj za izvršenje predmeta nabave mora imati na raspolaganju slijedećeg stručnjaka:</w:t>
      </w:r>
    </w:p>
    <w:p w14:paraId="0DE61E87" w14:textId="3DB31DD1" w:rsidR="0097738E" w:rsidRPr="00762B96"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762B96">
        <w:rPr>
          <w:rFonts w:ascii="Arial" w:hAnsi="Arial" w:cs="Arial"/>
          <w:b/>
          <w:sz w:val="20"/>
          <w:szCs w:val="20"/>
        </w:rPr>
        <w:t xml:space="preserve"> najmanje 1 (jednog) inženjera gradilišta</w:t>
      </w:r>
      <w:r w:rsidR="0097738E" w:rsidRPr="00762B96">
        <w:rPr>
          <w:rFonts w:ascii="Arial" w:hAnsi="Arial" w:cs="Arial"/>
          <w:b/>
          <w:sz w:val="20"/>
          <w:szCs w:val="20"/>
        </w:rPr>
        <w:t xml:space="preserve">. </w:t>
      </w:r>
    </w:p>
    <w:p w14:paraId="502DE9CC" w14:textId="77777777" w:rsidR="0097738E" w:rsidRPr="00481353" w:rsidRDefault="0097738E" w:rsidP="007946B1">
      <w:pPr>
        <w:rPr>
          <w:rFonts w:ascii="Arial" w:hAnsi="Arial" w:cs="Arial"/>
          <w:sz w:val="20"/>
          <w:szCs w:val="20"/>
        </w:rPr>
      </w:pPr>
    </w:p>
    <w:p w14:paraId="0C6F1F43" w14:textId="77777777" w:rsidR="0097738E" w:rsidRPr="00481353" w:rsidRDefault="0097738E" w:rsidP="001372E4">
      <w:pPr>
        <w:jc w:val="both"/>
        <w:rPr>
          <w:rFonts w:ascii="Arial" w:hAnsi="Arial" w:cs="Arial"/>
          <w:sz w:val="20"/>
          <w:szCs w:val="20"/>
        </w:rPr>
      </w:pPr>
      <w:r w:rsidRPr="00481353">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481353"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sklopljen ugovor o poslovnoj suradnji s gospodarskim subjektom čiji je zaposlenik stručnjak i</w:t>
      </w:r>
    </w:p>
    <w:p w14:paraId="2BCF3F14" w14:textId="77777777" w:rsidR="0097738E" w:rsidRPr="00481353"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 xml:space="preserve">elektronički zapis ili jednakovrijedan dokument o </w:t>
      </w:r>
      <w:proofErr w:type="spellStart"/>
      <w:r w:rsidRPr="00481353">
        <w:rPr>
          <w:rFonts w:ascii="Arial" w:hAnsi="Arial" w:cs="Arial"/>
          <w:sz w:val="20"/>
          <w:szCs w:val="20"/>
        </w:rPr>
        <w:t>radnopravnom</w:t>
      </w:r>
      <w:proofErr w:type="spellEnd"/>
      <w:r w:rsidRPr="00481353">
        <w:rPr>
          <w:rFonts w:ascii="Arial" w:hAnsi="Arial" w:cs="Arial"/>
          <w:sz w:val="20"/>
          <w:szCs w:val="20"/>
        </w:rPr>
        <w:t xml:space="preserve">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3" w:name="page15"/>
      <w:bookmarkEnd w:id="43"/>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 xml:space="preserve">arhitektonske, građevinske, strojarske i elektrotehničke (i/ili geotehničke struke, odnosno </w:t>
      </w:r>
      <w:proofErr w:type="spellStart"/>
      <w:r w:rsidRPr="00481353">
        <w:rPr>
          <w:rFonts w:ascii="Arial" w:eastAsia="Arial" w:hAnsi="Arial" w:cs="Arial"/>
          <w:color w:val="000000"/>
          <w:sz w:val="20"/>
          <w:szCs w:val="20"/>
        </w:rPr>
        <w:t>geoinženjerske</w:t>
      </w:r>
      <w:proofErr w:type="spellEnd"/>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lastRenderedPageBreak/>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w:t>
      </w:r>
      <w:bookmarkStart w:id="44" w:name="_GoBack"/>
      <w:bookmarkEnd w:id="44"/>
      <w:r w:rsidRPr="00481353">
        <w:rPr>
          <w:rFonts w:ascii="Arial" w:eastAsia="Arial" w:hAnsi="Arial" w:cs="Arial"/>
          <w:sz w:val="20"/>
          <w:szCs w:val="20"/>
        </w:rPr>
        <w:t>stavlja:</w:t>
      </w:r>
    </w:p>
    <w:p w14:paraId="7FC78795" w14:textId="64973089" w:rsidR="00D270F3" w:rsidRPr="00481353"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5" w:name="page16"/>
      <w:bookmarkEnd w:id="45"/>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6" w:name="_Toc445717004"/>
    </w:p>
    <w:p w14:paraId="0BB8D0C1" w14:textId="1C299E57" w:rsidR="000740F7" w:rsidRPr="00481353" w:rsidRDefault="00832F88" w:rsidP="00832F88">
      <w:pPr>
        <w:pStyle w:val="Stil3"/>
        <w:spacing w:line="240" w:lineRule="auto"/>
        <w:outlineLvl w:val="2"/>
        <w:rPr>
          <w:rFonts w:cs="Arial"/>
        </w:rPr>
      </w:pPr>
      <w:r w:rsidRPr="00481353">
        <w:rPr>
          <w:rFonts w:cs="Arial"/>
        </w:rPr>
        <w:t>7.1</w:t>
      </w:r>
      <w:r w:rsidR="00146BBF" w:rsidRPr="00481353">
        <w:rPr>
          <w:rFonts w:cs="Arial"/>
        </w:rPr>
        <w:t>2</w:t>
      </w:r>
      <w:r w:rsidRPr="00481353">
        <w:rPr>
          <w:rFonts w:cs="Arial"/>
        </w:rPr>
        <w:t xml:space="preserve">. </w:t>
      </w:r>
      <w:r w:rsidR="000740F7" w:rsidRPr="00481353">
        <w:rPr>
          <w:rFonts w:cs="Arial"/>
        </w:rPr>
        <w:t>Pouka o pravnom lijeku</w:t>
      </w:r>
      <w:bookmarkEnd w:id="46"/>
    </w:p>
    <w:p w14:paraId="4C2D39B4" w14:textId="77777777" w:rsidR="003746F5" w:rsidRPr="00481353" w:rsidRDefault="00F433AF" w:rsidP="00832F88">
      <w:pPr>
        <w:spacing w:before="120"/>
        <w:jc w:val="both"/>
        <w:rPr>
          <w:rFonts w:ascii="Arial" w:hAnsi="Arial" w:cs="Arial"/>
          <w:sz w:val="20"/>
          <w:szCs w:val="20"/>
        </w:rPr>
      </w:pPr>
      <w:bookmarkStart w:id="47"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Odlomakpopisa"/>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832F88">
      <w:pPr>
        <w:pStyle w:val="Bezproreda"/>
        <w:ind w:left="0"/>
        <w:rPr>
          <w:rFonts w:ascii="Arial" w:hAnsi="Arial" w:cs="Arial"/>
          <w:b/>
          <w:sz w:val="20"/>
          <w:szCs w:val="20"/>
          <w:u w:val="single"/>
        </w:rPr>
      </w:pPr>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5FC4355D"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 xml:space="preserve">Zahtjev za dodatnim informacijama, objašnjenje i/ili izmjenu dokumentacije vezane uz predmet nabave gospodarski subjekti mogu uputiti putem sustava Elektroničkog oglasnika javne nabave Republike Hrvatske (EOJN)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staviti na raspolaganje svim gospodarskim subjektima putem internetskih stranica Elektroničkog oglasnika javne nabave Republike Hrvatske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Pr="00481353" w:rsidRDefault="00E2696A"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C4997" w14:textId="77777777" w:rsidR="00D1685E" w:rsidRDefault="00D1685E" w:rsidP="00B5161B">
      <w:r>
        <w:separator/>
      </w:r>
    </w:p>
  </w:endnote>
  <w:endnote w:type="continuationSeparator" w:id="0">
    <w:p w14:paraId="1F86A6EA" w14:textId="77777777" w:rsidR="00D1685E" w:rsidRDefault="00D1685E"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D1685E" w:rsidRPr="008911B2" w:rsidRDefault="00D1685E">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156E89">
      <w:rPr>
        <w:rFonts w:ascii="Arial" w:hAnsi="Arial" w:cs="Arial"/>
        <w:noProof/>
        <w:sz w:val="18"/>
        <w:szCs w:val="18"/>
      </w:rPr>
      <w:t>24</w:t>
    </w:r>
    <w:r w:rsidRPr="008911B2">
      <w:rPr>
        <w:rFonts w:ascii="Arial" w:hAnsi="Arial" w:cs="Arial"/>
        <w:sz w:val="18"/>
        <w:szCs w:val="18"/>
      </w:rPr>
      <w:fldChar w:fldCharType="end"/>
    </w:r>
  </w:p>
  <w:p w14:paraId="7105E964" w14:textId="77777777" w:rsidR="00D1685E" w:rsidRDefault="00D1685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DE80" w14:textId="77777777" w:rsidR="00D1685E" w:rsidRDefault="00D1685E" w:rsidP="00B5161B">
      <w:r>
        <w:separator/>
      </w:r>
    </w:p>
  </w:footnote>
  <w:footnote w:type="continuationSeparator" w:id="0">
    <w:p w14:paraId="5E72B524" w14:textId="77777777" w:rsidR="00D1685E" w:rsidRDefault="00D1685E"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D1685E" w:rsidRDefault="00D1685E" w:rsidP="00511EC4">
    <w:pPr>
      <w:pStyle w:val="Zaglavlje"/>
      <w:jc w:val="center"/>
      <w:rPr>
        <w:rFonts w:ascii="Arial" w:hAnsi="Arial" w:cs="Arial"/>
        <w:i/>
        <w:color w:val="808080" w:themeColor="background1" w:themeShade="80"/>
        <w:sz w:val="18"/>
        <w:szCs w:val="18"/>
        <w:lang w:val="hr-HR"/>
      </w:rPr>
    </w:pPr>
  </w:p>
  <w:p w14:paraId="579ED97A" w14:textId="0C415757" w:rsidR="00D1685E" w:rsidRPr="00210D27" w:rsidRDefault="00D1685E" w:rsidP="00F258DA">
    <w:pPr>
      <w:pStyle w:val="Zaglavlje"/>
      <w:tabs>
        <w:tab w:val="center" w:pos="4536"/>
        <w:tab w:val="left" w:pos="679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r>
    <w:r w:rsidRPr="007F5C13">
      <w:rPr>
        <w:rFonts w:ascii="Arial" w:hAnsi="Arial" w:cs="Arial"/>
        <w:i/>
        <w:color w:val="808080" w:themeColor="background1" w:themeShade="80"/>
        <w:sz w:val="18"/>
        <w:szCs w:val="18"/>
        <w:lang w:val="hr-HR"/>
      </w:rPr>
      <w:t xml:space="preserve">Građenje infrastrukture UPU </w:t>
    </w:r>
    <w:proofErr w:type="spellStart"/>
    <w:r w:rsidRPr="007F5C13">
      <w:rPr>
        <w:rFonts w:ascii="Arial" w:hAnsi="Arial" w:cs="Arial"/>
        <w:i/>
        <w:color w:val="808080" w:themeColor="background1" w:themeShade="80"/>
        <w:sz w:val="18"/>
        <w:szCs w:val="18"/>
        <w:lang w:val="hr-HR"/>
      </w:rPr>
      <w:t>Vitrenjak</w:t>
    </w:r>
    <w:proofErr w:type="spellEnd"/>
    <w:r w:rsidRPr="007F5C13">
      <w:rPr>
        <w:rFonts w:ascii="Arial" w:hAnsi="Arial" w:cs="Arial"/>
        <w:i/>
        <w:color w:val="808080" w:themeColor="background1" w:themeShade="80"/>
        <w:sz w:val="18"/>
        <w:szCs w:val="18"/>
        <w:lang w:val="hr-HR"/>
      </w:rPr>
      <w:t xml:space="preserve"> II, faza </w:t>
    </w:r>
    <w:r>
      <w:rPr>
        <w:rFonts w:ascii="Arial" w:hAnsi="Arial" w:cs="Arial"/>
        <w:i/>
        <w:color w:val="808080" w:themeColor="background1" w:themeShade="80"/>
        <w:sz w:val="18"/>
        <w:szCs w:val="18"/>
        <w:lang w:val="hr-HR"/>
      </w:rPr>
      <w:t>I</w:t>
    </w:r>
    <w:r>
      <w:rPr>
        <w:rFonts w:ascii="Arial" w:hAnsi="Arial" w:cs="Arial"/>
        <w:i/>
        <w:color w:val="808080" w:themeColor="background1" w:themeShade="80"/>
        <w:sz w:val="18"/>
        <w:szCs w:val="18"/>
        <w:lang w:val="hr-H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0C8"/>
    <w:multiLevelType w:val="hybridMultilevel"/>
    <w:tmpl w:val="7EFC02A6"/>
    <w:lvl w:ilvl="0" w:tplc="041A0001">
      <w:start w:val="1"/>
      <w:numFmt w:val="bullet"/>
      <w:lvlText w:val=""/>
      <w:lvlJc w:val="left"/>
      <w:pPr>
        <w:ind w:left="1926" w:hanging="360"/>
      </w:pPr>
      <w:rPr>
        <w:rFonts w:ascii="Symbol" w:hAnsi="Symbol" w:hint="default"/>
      </w:rPr>
    </w:lvl>
    <w:lvl w:ilvl="1" w:tplc="041A0003">
      <w:start w:val="1"/>
      <w:numFmt w:val="bullet"/>
      <w:lvlText w:val="o"/>
      <w:lvlJc w:val="left"/>
      <w:pPr>
        <w:ind w:left="2646" w:hanging="360"/>
      </w:pPr>
      <w:rPr>
        <w:rFonts w:ascii="Courier New" w:hAnsi="Courier New" w:cs="Courier New" w:hint="default"/>
      </w:rPr>
    </w:lvl>
    <w:lvl w:ilvl="2" w:tplc="041A0005">
      <w:start w:val="1"/>
      <w:numFmt w:val="bullet"/>
      <w:lvlText w:val=""/>
      <w:lvlJc w:val="left"/>
      <w:pPr>
        <w:ind w:left="3366" w:hanging="360"/>
      </w:pPr>
      <w:rPr>
        <w:rFonts w:ascii="Wingdings" w:hAnsi="Wingdings" w:hint="default"/>
      </w:rPr>
    </w:lvl>
    <w:lvl w:ilvl="3" w:tplc="041A0001">
      <w:start w:val="1"/>
      <w:numFmt w:val="bullet"/>
      <w:lvlText w:val=""/>
      <w:lvlJc w:val="left"/>
      <w:pPr>
        <w:ind w:left="4086" w:hanging="360"/>
      </w:pPr>
      <w:rPr>
        <w:rFonts w:ascii="Symbol" w:hAnsi="Symbol" w:hint="default"/>
      </w:rPr>
    </w:lvl>
    <w:lvl w:ilvl="4" w:tplc="041A0003">
      <w:start w:val="1"/>
      <w:numFmt w:val="bullet"/>
      <w:lvlText w:val="o"/>
      <w:lvlJc w:val="left"/>
      <w:pPr>
        <w:ind w:left="4806" w:hanging="360"/>
      </w:pPr>
      <w:rPr>
        <w:rFonts w:ascii="Courier New" w:hAnsi="Courier New" w:cs="Courier New" w:hint="default"/>
      </w:rPr>
    </w:lvl>
    <w:lvl w:ilvl="5" w:tplc="041A0005">
      <w:start w:val="1"/>
      <w:numFmt w:val="bullet"/>
      <w:lvlText w:val=""/>
      <w:lvlJc w:val="left"/>
      <w:pPr>
        <w:ind w:left="5526" w:hanging="360"/>
      </w:pPr>
      <w:rPr>
        <w:rFonts w:ascii="Wingdings" w:hAnsi="Wingdings" w:hint="default"/>
      </w:rPr>
    </w:lvl>
    <w:lvl w:ilvl="6" w:tplc="041A0001">
      <w:start w:val="1"/>
      <w:numFmt w:val="bullet"/>
      <w:lvlText w:val=""/>
      <w:lvlJc w:val="left"/>
      <w:pPr>
        <w:ind w:left="6246" w:hanging="360"/>
      </w:pPr>
      <w:rPr>
        <w:rFonts w:ascii="Symbol" w:hAnsi="Symbol" w:hint="default"/>
      </w:rPr>
    </w:lvl>
    <w:lvl w:ilvl="7" w:tplc="041A0003">
      <w:start w:val="1"/>
      <w:numFmt w:val="bullet"/>
      <w:lvlText w:val="o"/>
      <w:lvlJc w:val="left"/>
      <w:pPr>
        <w:ind w:left="6966" w:hanging="360"/>
      </w:pPr>
      <w:rPr>
        <w:rFonts w:ascii="Courier New" w:hAnsi="Courier New" w:cs="Courier New" w:hint="default"/>
      </w:rPr>
    </w:lvl>
    <w:lvl w:ilvl="8" w:tplc="041A0005">
      <w:start w:val="1"/>
      <w:numFmt w:val="bullet"/>
      <w:lvlText w:val=""/>
      <w:lvlJc w:val="left"/>
      <w:pPr>
        <w:ind w:left="7686" w:hanging="360"/>
      </w:pPr>
      <w:rPr>
        <w:rFonts w:ascii="Wingdings" w:hAnsi="Wingdings" w:hint="default"/>
      </w:rPr>
    </w:lvl>
  </w:abstractNum>
  <w:abstractNum w:abstractNumId="1"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63240"/>
    <w:multiLevelType w:val="hybridMultilevel"/>
    <w:tmpl w:val="0B6A46C4"/>
    <w:lvl w:ilvl="0" w:tplc="5D783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15:restartNumberingAfterBreak="0">
    <w:nsid w:val="21BA205B"/>
    <w:multiLevelType w:val="multilevel"/>
    <w:tmpl w:val="9976AE66"/>
    <w:lvl w:ilvl="0">
      <w:start w:val="7"/>
      <w:numFmt w:val="decimal"/>
      <w:lvlText w:val="%1."/>
      <w:lvlJc w:val="left"/>
      <w:pPr>
        <w:ind w:left="360" w:hanging="360"/>
      </w:pPr>
      <w:rPr>
        <w:rFonts w:hint="default"/>
      </w:rPr>
    </w:lvl>
    <w:lvl w:ilvl="1">
      <w:start w:val="10"/>
      <w:numFmt w:val="decimal"/>
      <w:isLgl/>
      <w:lvlText w:val="%1.%2."/>
      <w:lvlJc w:val="left"/>
      <w:pPr>
        <w:ind w:left="67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3313CA8"/>
    <w:multiLevelType w:val="multilevel"/>
    <w:tmpl w:val="5412D108"/>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C62696"/>
    <w:multiLevelType w:val="multilevel"/>
    <w:tmpl w:val="CB0E78C0"/>
    <w:lvl w:ilvl="0">
      <w:start w:val="6"/>
      <w:numFmt w:val="decimal"/>
      <w:lvlText w:val="%1."/>
      <w:lvlJc w:val="left"/>
      <w:pPr>
        <w:ind w:left="495" w:hanging="495"/>
      </w:pPr>
      <w:rPr>
        <w:rFonts w:hint="default"/>
        <w:color w:val="1F497D"/>
      </w:rPr>
    </w:lvl>
    <w:lvl w:ilvl="1">
      <w:start w:val="6"/>
      <w:numFmt w:val="decimal"/>
      <w:lvlText w:val="%1.%2."/>
      <w:lvlJc w:val="left"/>
      <w:pPr>
        <w:ind w:left="675" w:hanging="495"/>
      </w:pPr>
      <w:rPr>
        <w:rFonts w:hint="default"/>
        <w:color w:val="1F497D"/>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1F497D"/>
      </w:rPr>
    </w:lvl>
    <w:lvl w:ilvl="4">
      <w:start w:val="1"/>
      <w:numFmt w:val="decimal"/>
      <w:lvlText w:val="%1.%2.%3.%4.%5."/>
      <w:lvlJc w:val="left"/>
      <w:pPr>
        <w:ind w:left="1800" w:hanging="1080"/>
      </w:pPr>
      <w:rPr>
        <w:rFonts w:hint="default"/>
        <w:color w:val="1F497D"/>
      </w:rPr>
    </w:lvl>
    <w:lvl w:ilvl="5">
      <w:start w:val="1"/>
      <w:numFmt w:val="decimal"/>
      <w:lvlText w:val="%1.%2.%3.%4.%5.%6."/>
      <w:lvlJc w:val="left"/>
      <w:pPr>
        <w:ind w:left="1980" w:hanging="1080"/>
      </w:pPr>
      <w:rPr>
        <w:rFonts w:hint="default"/>
        <w:color w:val="1F497D"/>
      </w:rPr>
    </w:lvl>
    <w:lvl w:ilvl="6">
      <w:start w:val="1"/>
      <w:numFmt w:val="decimal"/>
      <w:lvlText w:val="%1.%2.%3.%4.%5.%6.%7."/>
      <w:lvlJc w:val="left"/>
      <w:pPr>
        <w:ind w:left="2520" w:hanging="1440"/>
      </w:pPr>
      <w:rPr>
        <w:rFonts w:hint="default"/>
        <w:color w:val="1F497D"/>
      </w:rPr>
    </w:lvl>
    <w:lvl w:ilvl="7">
      <w:start w:val="1"/>
      <w:numFmt w:val="decimal"/>
      <w:lvlText w:val="%1.%2.%3.%4.%5.%6.%7.%8."/>
      <w:lvlJc w:val="left"/>
      <w:pPr>
        <w:ind w:left="2700" w:hanging="1440"/>
      </w:pPr>
      <w:rPr>
        <w:rFonts w:hint="default"/>
        <w:color w:val="1F497D"/>
      </w:rPr>
    </w:lvl>
    <w:lvl w:ilvl="8">
      <w:start w:val="1"/>
      <w:numFmt w:val="decimal"/>
      <w:lvlText w:val="%1.%2.%3.%4.%5.%6.%7.%8.%9."/>
      <w:lvlJc w:val="left"/>
      <w:pPr>
        <w:ind w:left="3240" w:hanging="1800"/>
      </w:pPr>
      <w:rPr>
        <w:rFonts w:hint="default"/>
        <w:color w:val="1F497D"/>
      </w:rPr>
    </w:lvl>
  </w:abstractNum>
  <w:abstractNum w:abstractNumId="13" w15:restartNumberingAfterBreak="0">
    <w:nsid w:val="27A33FAD"/>
    <w:multiLevelType w:val="hybridMultilevel"/>
    <w:tmpl w:val="FD124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A3437D8"/>
    <w:multiLevelType w:val="hybridMultilevel"/>
    <w:tmpl w:val="4718F2C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6" w15:restartNumberingAfterBreak="0">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17"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9516A"/>
    <w:multiLevelType w:val="hybridMultilevel"/>
    <w:tmpl w:val="9474CA98"/>
    <w:lvl w:ilvl="0" w:tplc="27380BA8">
      <w:start w:val="1"/>
      <w:numFmt w:val="decimal"/>
      <w:lvlText w:val="%1.)"/>
      <w:lvlJc w:val="left"/>
      <w:pPr>
        <w:ind w:left="1206" w:hanging="360"/>
      </w:pPr>
    </w:lvl>
    <w:lvl w:ilvl="1" w:tplc="041A0019">
      <w:start w:val="1"/>
      <w:numFmt w:val="lowerLetter"/>
      <w:lvlText w:val="%2."/>
      <w:lvlJc w:val="left"/>
      <w:pPr>
        <w:ind w:left="1926" w:hanging="360"/>
      </w:pPr>
    </w:lvl>
    <w:lvl w:ilvl="2" w:tplc="041A001B">
      <w:start w:val="1"/>
      <w:numFmt w:val="lowerRoman"/>
      <w:lvlText w:val="%3."/>
      <w:lvlJc w:val="right"/>
      <w:pPr>
        <w:ind w:left="2646" w:hanging="180"/>
      </w:pPr>
    </w:lvl>
    <w:lvl w:ilvl="3" w:tplc="041A000F">
      <w:start w:val="1"/>
      <w:numFmt w:val="decimal"/>
      <w:lvlText w:val="%4."/>
      <w:lvlJc w:val="left"/>
      <w:pPr>
        <w:ind w:left="3366" w:hanging="360"/>
      </w:pPr>
    </w:lvl>
    <w:lvl w:ilvl="4" w:tplc="041A0019">
      <w:start w:val="1"/>
      <w:numFmt w:val="lowerLetter"/>
      <w:lvlText w:val="%5."/>
      <w:lvlJc w:val="left"/>
      <w:pPr>
        <w:ind w:left="4086" w:hanging="360"/>
      </w:pPr>
    </w:lvl>
    <w:lvl w:ilvl="5" w:tplc="041A001B">
      <w:start w:val="1"/>
      <w:numFmt w:val="lowerRoman"/>
      <w:lvlText w:val="%6."/>
      <w:lvlJc w:val="right"/>
      <w:pPr>
        <w:ind w:left="4806" w:hanging="180"/>
      </w:pPr>
    </w:lvl>
    <w:lvl w:ilvl="6" w:tplc="041A000F">
      <w:start w:val="1"/>
      <w:numFmt w:val="decimal"/>
      <w:lvlText w:val="%7."/>
      <w:lvlJc w:val="left"/>
      <w:pPr>
        <w:ind w:left="5526" w:hanging="360"/>
      </w:pPr>
    </w:lvl>
    <w:lvl w:ilvl="7" w:tplc="041A0019">
      <w:start w:val="1"/>
      <w:numFmt w:val="lowerLetter"/>
      <w:lvlText w:val="%8."/>
      <w:lvlJc w:val="left"/>
      <w:pPr>
        <w:ind w:left="6246" w:hanging="360"/>
      </w:pPr>
    </w:lvl>
    <w:lvl w:ilvl="8" w:tplc="041A001B">
      <w:start w:val="1"/>
      <w:numFmt w:val="lowerRoman"/>
      <w:lvlText w:val="%9."/>
      <w:lvlJc w:val="right"/>
      <w:pPr>
        <w:ind w:left="6966" w:hanging="180"/>
      </w:pPr>
    </w:lvl>
  </w:abstractNum>
  <w:abstractNum w:abstractNumId="19"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371BCE"/>
    <w:multiLevelType w:val="hybridMultilevel"/>
    <w:tmpl w:val="A882265A"/>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3FB376C6"/>
    <w:multiLevelType w:val="hybridMultilevel"/>
    <w:tmpl w:val="99A28BF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444346"/>
    <w:multiLevelType w:val="hybridMultilevel"/>
    <w:tmpl w:val="16D4237C"/>
    <w:lvl w:ilvl="0" w:tplc="AD460B3A">
      <w:numFmt w:val="bullet"/>
      <w:lvlText w:val="-"/>
      <w:lvlJc w:val="left"/>
      <w:pPr>
        <w:ind w:left="786" w:hanging="360"/>
      </w:pPr>
      <w:rPr>
        <w:rFonts w:ascii="TimesNewRomanPS-BoldMT" w:eastAsia="Times New Roman" w:hAnsi="TimesNewRomanPS-BoldMT" w:cs="TimesNewRomanPS-BoldMT"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8"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29" w15:restartNumberingAfterBreak="0">
    <w:nsid w:val="563F7D74"/>
    <w:multiLevelType w:val="hybridMultilevel"/>
    <w:tmpl w:val="477CCE1A"/>
    <w:lvl w:ilvl="0" w:tplc="4D40F3B0">
      <w:start w:val="1"/>
      <w:numFmt w:val="decimal"/>
      <w:lvlText w:val="%1)"/>
      <w:lvlJc w:val="left"/>
      <w:pPr>
        <w:ind w:left="846" w:hanging="360"/>
      </w:pPr>
      <w:rPr>
        <w:b/>
      </w:r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30"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ED31AD6"/>
    <w:multiLevelType w:val="hybridMultilevel"/>
    <w:tmpl w:val="97F62524"/>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33"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4" w15:restartNumberingAfterBreak="0">
    <w:nsid w:val="65664CBC"/>
    <w:multiLevelType w:val="hybridMultilevel"/>
    <w:tmpl w:val="ADA6284A"/>
    <w:lvl w:ilvl="0" w:tplc="041A0001">
      <w:start w:val="1"/>
      <w:numFmt w:val="bullet"/>
      <w:lvlText w:val=""/>
      <w:lvlJc w:val="left"/>
      <w:pPr>
        <w:ind w:left="1147" w:hanging="360"/>
      </w:pPr>
      <w:rPr>
        <w:rFonts w:ascii="Symbol" w:hAnsi="Symbol" w:hint="default"/>
      </w:rPr>
    </w:lvl>
    <w:lvl w:ilvl="1" w:tplc="041A0003">
      <w:start w:val="1"/>
      <w:numFmt w:val="bullet"/>
      <w:lvlText w:val="o"/>
      <w:lvlJc w:val="left"/>
      <w:pPr>
        <w:ind w:left="1867" w:hanging="360"/>
      </w:pPr>
      <w:rPr>
        <w:rFonts w:ascii="Courier New" w:hAnsi="Courier New" w:cs="Courier New" w:hint="default"/>
      </w:rPr>
    </w:lvl>
    <w:lvl w:ilvl="2" w:tplc="041A0005">
      <w:start w:val="1"/>
      <w:numFmt w:val="bullet"/>
      <w:lvlText w:val=""/>
      <w:lvlJc w:val="left"/>
      <w:pPr>
        <w:ind w:left="2587" w:hanging="360"/>
      </w:pPr>
      <w:rPr>
        <w:rFonts w:ascii="Wingdings" w:hAnsi="Wingdings" w:hint="default"/>
      </w:rPr>
    </w:lvl>
    <w:lvl w:ilvl="3" w:tplc="041A0001">
      <w:start w:val="1"/>
      <w:numFmt w:val="bullet"/>
      <w:lvlText w:val=""/>
      <w:lvlJc w:val="left"/>
      <w:pPr>
        <w:ind w:left="3307" w:hanging="360"/>
      </w:pPr>
      <w:rPr>
        <w:rFonts w:ascii="Symbol" w:hAnsi="Symbol" w:hint="default"/>
      </w:rPr>
    </w:lvl>
    <w:lvl w:ilvl="4" w:tplc="041A0003">
      <w:start w:val="1"/>
      <w:numFmt w:val="bullet"/>
      <w:lvlText w:val="o"/>
      <w:lvlJc w:val="left"/>
      <w:pPr>
        <w:ind w:left="4027" w:hanging="360"/>
      </w:pPr>
      <w:rPr>
        <w:rFonts w:ascii="Courier New" w:hAnsi="Courier New" w:cs="Courier New" w:hint="default"/>
      </w:rPr>
    </w:lvl>
    <w:lvl w:ilvl="5" w:tplc="041A0005">
      <w:start w:val="1"/>
      <w:numFmt w:val="bullet"/>
      <w:lvlText w:val=""/>
      <w:lvlJc w:val="left"/>
      <w:pPr>
        <w:ind w:left="4747" w:hanging="360"/>
      </w:pPr>
      <w:rPr>
        <w:rFonts w:ascii="Wingdings" w:hAnsi="Wingdings" w:hint="default"/>
      </w:rPr>
    </w:lvl>
    <w:lvl w:ilvl="6" w:tplc="041A0001">
      <w:start w:val="1"/>
      <w:numFmt w:val="bullet"/>
      <w:lvlText w:val=""/>
      <w:lvlJc w:val="left"/>
      <w:pPr>
        <w:ind w:left="5467" w:hanging="360"/>
      </w:pPr>
      <w:rPr>
        <w:rFonts w:ascii="Symbol" w:hAnsi="Symbol" w:hint="default"/>
      </w:rPr>
    </w:lvl>
    <w:lvl w:ilvl="7" w:tplc="041A0003">
      <w:start w:val="1"/>
      <w:numFmt w:val="bullet"/>
      <w:lvlText w:val="o"/>
      <w:lvlJc w:val="left"/>
      <w:pPr>
        <w:ind w:left="6187" w:hanging="360"/>
      </w:pPr>
      <w:rPr>
        <w:rFonts w:ascii="Courier New" w:hAnsi="Courier New" w:cs="Courier New" w:hint="default"/>
      </w:rPr>
    </w:lvl>
    <w:lvl w:ilvl="8" w:tplc="041A0005">
      <w:start w:val="1"/>
      <w:numFmt w:val="bullet"/>
      <w:lvlText w:val=""/>
      <w:lvlJc w:val="left"/>
      <w:pPr>
        <w:ind w:left="6907" w:hanging="360"/>
      </w:pPr>
      <w:rPr>
        <w:rFonts w:ascii="Wingdings" w:hAnsi="Wingdings" w:hint="default"/>
      </w:rPr>
    </w:lvl>
  </w:abstractNum>
  <w:abstractNum w:abstractNumId="35"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4B60C5"/>
    <w:multiLevelType w:val="multilevel"/>
    <w:tmpl w:val="8744CE4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39"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40" w15:restartNumberingAfterBreak="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A7F2611"/>
    <w:multiLevelType w:val="multilevel"/>
    <w:tmpl w:val="6AC209D0"/>
    <w:lvl w:ilvl="0">
      <w:start w:val="6"/>
      <w:numFmt w:val="decimal"/>
      <w:lvlText w:val="%1."/>
      <w:lvlJc w:val="left"/>
      <w:pPr>
        <w:ind w:left="360" w:hanging="360"/>
      </w:pPr>
      <w:rPr>
        <w:rFonts w:hint="default"/>
      </w:rPr>
    </w:lvl>
    <w:lvl w:ilvl="1">
      <w:start w:val="8"/>
      <w:numFmt w:val="decimal"/>
      <w:isLgl/>
      <w:lvlText w:val="%1.%2."/>
      <w:lvlJc w:val="left"/>
      <w:pPr>
        <w:ind w:left="675" w:hanging="495"/>
      </w:pPr>
      <w:rPr>
        <w:rFonts w:hint="default"/>
        <w:color w:val="1F497D"/>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260" w:hanging="720"/>
      </w:pPr>
      <w:rPr>
        <w:rFonts w:hint="default"/>
        <w:color w:val="1F497D"/>
      </w:rPr>
    </w:lvl>
    <w:lvl w:ilvl="4">
      <w:start w:val="1"/>
      <w:numFmt w:val="decimal"/>
      <w:isLgl/>
      <w:lvlText w:val="%1.%2.%3.%4.%5."/>
      <w:lvlJc w:val="left"/>
      <w:pPr>
        <w:ind w:left="1800" w:hanging="1080"/>
      </w:pPr>
      <w:rPr>
        <w:rFonts w:hint="default"/>
        <w:color w:val="1F497D"/>
      </w:rPr>
    </w:lvl>
    <w:lvl w:ilvl="5">
      <w:start w:val="1"/>
      <w:numFmt w:val="decimal"/>
      <w:isLgl/>
      <w:lvlText w:val="%1.%2.%3.%4.%5.%6."/>
      <w:lvlJc w:val="left"/>
      <w:pPr>
        <w:ind w:left="1980" w:hanging="1080"/>
      </w:pPr>
      <w:rPr>
        <w:rFonts w:hint="default"/>
        <w:color w:val="1F497D"/>
      </w:rPr>
    </w:lvl>
    <w:lvl w:ilvl="6">
      <w:start w:val="1"/>
      <w:numFmt w:val="decimal"/>
      <w:isLgl/>
      <w:lvlText w:val="%1.%2.%3.%4.%5.%6.%7."/>
      <w:lvlJc w:val="left"/>
      <w:pPr>
        <w:ind w:left="2520" w:hanging="1440"/>
      </w:pPr>
      <w:rPr>
        <w:rFonts w:hint="default"/>
        <w:color w:val="1F497D"/>
      </w:rPr>
    </w:lvl>
    <w:lvl w:ilvl="7">
      <w:start w:val="1"/>
      <w:numFmt w:val="decimal"/>
      <w:isLgl/>
      <w:lvlText w:val="%1.%2.%3.%4.%5.%6.%7.%8."/>
      <w:lvlJc w:val="left"/>
      <w:pPr>
        <w:ind w:left="2700" w:hanging="1440"/>
      </w:pPr>
      <w:rPr>
        <w:rFonts w:hint="default"/>
        <w:color w:val="1F497D"/>
      </w:rPr>
    </w:lvl>
    <w:lvl w:ilvl="8">
      <w:start w:val="1"/>
      <w:numFmt w:val="decimal"/>
      <w:isLgl/>
      <w:lvlText w:val="%1.%2.%3.%4.%5.%6.%7.%8.%9."/>
      <w:lvlJc w:val="left"/>
      <w:pPr>
        <w:ind w:left="3240" w:hanging="1800"/>
      </w:pPr>
      <w:rPr>
        <w:rFonts w:hint="default"/>
        <w:color w:val="1F497D"/>
      </w:rPr>
    </w:lvl>
  </w:abstractNum>
  <w:abstractNum w:abstractNumId="44" w15:restartNumberingAfterBreak="0">
    <w:nsid w:val="7B97305E"/>
    <w:multiLevelType w:val="hybridMultilevel"/>
    <w:tmpl w:val="A4201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F110E8"/>
    <w:multiLevelType w:val="hybridMultilevel"/>
    <w:tmpl w:val="472CE07C"/>
    <w:lvl w:ilvl="0" w:tplc="2EAAB6FA">
      <w:start w:val="7"/>
      <w:numFmt w:val="bullet"/>
      <w:lvlText w:val="-"/>
      <w:lvlJc w:val="left"/>
      <w:pPr>
        <w:ind w:left="720" w:hanging="360"/>
      </w:pPr>
      <w:rPr>
        <w:rFonts w:ascii="Calibri" w:eastAsiaTheme="minorEastAsia" w:hAnsi="Calibri" w:cs="Calibri" w:hint="default"/>
      </w:rPr>
    </w:lvl>
    <w:lvl w:ilvl="1" w:tplc="17DA7272">
      <w:numFmt w:val="bullet"/>
      <w:lvlText w:val="-"/>
      <w:lvlJc w:val="left"/>
      <w:pPr>
        <w:ind w:left="1440" w:hanging="360"/>
      </w:pPr>
      <w:rPr>
        <w:rFonts w:ascii="Arial Narrow" w:eastAsia="Arial Narrow" w:hAnsi="Arial Narrow" w:cs="Arial Narrow" w:hint="default"/>
        <w:spacing w:val="-15"/>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5"/>
  </w:num>
  <w:num w:numId="4">
    <w:abstractNumId w:val="41"/>
  </w:num>
  <w:num w:numId="5">
    <w:abstractNumId w:val="10"/>
  </w:num>
  <w:num w:numId="6">
    <w:abstractNumId w:val="14"/>
  </w:num>
  <w:num w:numId="7">
    <w:abstractNumId w:val="38"/>
  </w:num>
  <w:num w:numId="8">
    <w:abstractNumId w:val="2"/>
  </w:num>
  <w:num w:numId="9">
    <w:abstractNumId w:val="37"/>
  </w:num>
  <w:num w:numId="10">
    <w:abstractNumId w:val="17"/>
  </w:num>
  <w:num w:numId="11">
    <w:abstractNumId w:val="21"/>
  </w:num>
  <w:num w:numId="12">
    <w:abstractNumId w:val="26"/>
  </w:num>
  <w:num w:numId="13">
    <w:abstractNumId w:val="19"/>
  </w:num>
  <w:num w:numId="14">
    <w:abstractNumId w:val="5"/>
  </w:num>
  <w:num w:numId="15">
    <w:abstractNumId w:val="7"/>
  </w:num>
  <w:num w:numId="16">
    <w:abstractNumId w:val="24"/>
  </w:num>
  <w:num w:numId="17">
    <w:abstractNumId w:val="22"/>
  </w:num>
  <w:num w:numId="18">
    <w:abstractNumId w:val="8"/>
  </w:num>
  <w:num w:numId="19">
    <w:abstractNumId w:val="20"/>
  </w:num>
  <w:num w:numId="20">
    <w:abstractNumId w:val="42"/>
  </w:num>
  <w:num w:numId="21">
    <w:abstractNumId w:val="13"/>
  </w:num>
  <w:num w:numId="22">
    <w:abstractNumId w:val="43"/>
  </w:num>
  <w:num w:numId="23">
    <w:abstractNumId w:val="12"/>
  </w:num>
  <w:num w:numId="24">
    <w:abstractNumId w:val="9"/>
  </w:num>
  <w:num w:numId="25">
    <w:abstractNumId w:val="11"/>
  </w:num>
  <w:num w:numId="26">
    <w:abstractNumId w:val="40"/>
  </w:num>
  <w:num w:numId="27">
    <w:abstractNumId w:val="3"/>
  </w:num>
  <w:num w:numId="28">
    <w:abstractNumId w:val="33"/>
  </w:num>
  <w:num w:numId="29">
    <w:abstractNumId w:val="2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5"/>
  </w:num>
  <w:num w:numId="33">
    <w:abstractNumId w:val="4"/>
  </w:num>
  <w:num w:numId="34">
    <w:abstractNumId w:val="1"/>
  </w:num>
  <w:num w:numId="35">
    <w:abstractNumId w:val="44"/>
  </w:num>
  <w:num w:numId="36">
    <w:abstractNumId w:val="25"/>
  </w:num>
  <w:num w:numId="37">
    <w:abstractNumId w:val="6"/>
  </w:num>
  <w:num w:numId="38">
    <w:abstractNumId w:val="39"/>
  </w:num>
  <w:num w:numId="39">
    <w:abstractNumId w:val="16"/>
  </w:num>
  <w:num w:numId="40">
    <w:abstractNumId w:val="36"/>
  </w:num>
  <w:num w:numId="41">
    <w:abstractNumId w:val="30"/>
  </w:num>
  <w:num w:numId="42">
    <w:abstractNumId w:val="32"/>
  </w:num>
  <w:num w:numId="43">
    <w:abstractNumId w:val="18"/>
  </w:num>
  <w:num w:numId="44">
    <w:abstractNumId w:val="0"/>
  </w:num>
  <w:num w:numId="45">
    <w:abstractNumId w:val="15"/>
  </w:num>
  <w:num w:numId="4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98D"/>
    <w:rsid w:val="00037667"/>
    <w:rsid w:val="000418F1"/>
    <w:rsid w:val="000419CA"/>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70473"/>
    <w:rsid w:val="0007066F"/>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7CC8"/>
    <w:rsid w:val="0009047B"/>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11D1"/>
    <w:rsid w:val="00151F74"/>
    <w:rsid w:val="00153B81"/>
    <w:rsid w:val="00153E53"/>
    <w:rsid w:val="00153FF0"/>
    <w:rsid w:val="00154215"/>
    <w:rsid w:val="0015525C"/>
    <w:rsid w:val="001560F5"/>
    <w:rsid w:val="00156802"/>
    <w:rsid w:val="00156E89"/>
    <w:rsid w:val="00157CF6"/>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6F5"/>
    <w:rsid w:val="00375D45"/>
    <w:rsid w:val="0037741F"/>
    <w:rsid w:val="00377518"/>
    <w:rsid w:val="00380600"/>
    <w:rsid w:val="003806EB"/>
    <w:rsid w:val="00382A7B"/>
    <w:rsid w:val="00383CE3"/>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36EB"/>
    <w:rsid w:val="0047457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7B"/>
    <w:rsid w:val="006A5BD3"/>
    <w:rsid w:val="006A6FC3"/>
    <w:rsid w:val="006A6FC9"/>
    <w:rsid w:val="006A7DDA"/>
    <w:rsid w:val="006B2493"/>
    <w:rsid w:val="006B36E7"/>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7179"/>
    <w:rsid w:val="00797B81"/>
    <w:rsid w:val="007A06D2"/>
    <w:rsid w:val="007A0F03"/>
    <w:rsid w:val="007A1F93"/>
    <w:rsid w:val="007A3003"/>
    <w:rsid w:val="007A421C"/>
    <w:rsid w:val="007A440E"/>
    <w:rsid w:val="007A4A75"/>
    <w:rsid w:val="007A6C0F"/>
    <w:rsid w:val="007B052C"/>
    <w:rsid w:val="007B1D7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42E"/>
    <w:rsid w:val="007E7D32"/>
    <w:rsid w:val="007E7EF5"/>
    <w:rsid w:val="007F0099"/>
    <w:rsid w:val="007F0452"/>
    <w:rsid w:val="007F1D07"/>
    <w:rsid w:val="007F248C"/>
    <w:rsid w:val="007F2914"/>
    <w:rsid w:val="007F31B0"/>
    <w:rsid w:val="007F52F6"/>
    <w:rsid w:val="007F566C"/>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CAF"/>
    <w:rsid w:val="00825133"/>
    <w:rsid w:val="008254C9"/>
    <w:rsid w:val="0082552C"/>
    <w:rsid w:val="00826D54"/>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9D2"/>
    <w:rsid w:val="00856F03"/>
    <w:rsid w:val="00857205"/>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975F7"/>
    <w:rsid w:val="008A10A6"/>
    <w:rsid w:val="008A35A6"/>
    <w:rsid w:val="008A44E4"/>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B7A1A"/>
    <w:rsid w:val="008C1BA2"/>
    <w:rsid w:val="008C1DAB"/>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23"/>
    <w:rsid w:val="00AA20ED"/>
    <w:rsid w:val="00AA2586"/>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42F"/>
    <w:rsid w:val="00CA05A8"/>
    <w:rsid w:val="00CA154C"/>
    <w:rsid w:val="00CA1846"/>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70F7"/>
    <w:rsid w:val="00DF13AA"/>
    <w:rsid w:val="00DF151A"/>
    <w:rsid w:val="00DF321F"/>
    <w:rsid w:val="00DF33D8"/>
    <w:rsid w:val="00DF343E"/>
    <w:rsid w:val="00DF3A85"/>
    <w:rsid w:val="00DF3C2F"/>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FF5"/>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23D3"/>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3A"/>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37"/>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5C3B-8F3D-41B3-9232-FA52B7AF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12538</Words>
  <Characters>71468</Characters>
  <Application>Microsoft Office Word</Application>
  <DocSecurity>0</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83839</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2021-11-03T11:19:00Z</dcterms:created>
  <dcterms:modified xsi:type="dcterms:W3CDTF">2022-03-09T08:47:00Z</dcterms:modified>
</cp:coreProperties>
</file>